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11B3" w14:textId="66A26CF0" w:rsidR="00FD239D" w:rsidRPr="000C2D3D" w:rsidRDefault="00FD239D" w:rsidP="00FD239D">
      <w:pPr>
        <w:spacing w:before="100" w:beforeAutospacing="1" w:after="100" w:afterAutospacing="1"/>
        <w:jc w:val="both"/>
      </w:pPr>
      <w:r w:rsidRPr="000C2D3D">
        <w:t xml:space="preserve">Na temelju članka 10. stavka 3., 4. i 5. Zakona o trgovini </w:t>
      </w:r>
      <w:r w:rsidR="00D97427" w:rsidRPr="00D97427">
        <w:t>NN 87/08, 96/08, 116/08, 76/09, 114/11, 68/13, 30/14, 32/19, 98/19, 32/20, 33/23</w:t>
      </w:r>
      <w:r w:rsidRPr="000C2D3D">
        <w:t>) i</w:t>
      </w:r>
      <w:r w:rsidRPr="00D939D1">
        <w:t xml:space="preserve"> članka 3</w:t>
      </w:r>
      <w:r w:rsidR="00D97427">
        <w:t>0</w:t>
      </w:r>
      <w:r w:rsidRPr="00D939D1">
        <w:t>. Statuta Općine Štrigova („Službeni glasnik Međimurske županije“ br. 5/</w:t>
      </w:r>
      <w:r w:rsidR="00D97427">
        <w:t>21</w:t>
      </w:r>
      <w:r w:rsidRPr="00D939D1">
        <w:t>.), Općinsko vijeće Općine Štrigova</w:t>
      </w:r>
      <w:r w:rsidR="00D97427">
        <w:t xml:space="preserve"> </w:t>
      </w:r>
      <w:r w:rsidRPr="00D939D1">
        <w:t xml:space="preserve">na </w:t>
      </w:r>
      <w:r w:rsidR="00D97427">
        <w:t>svojoj 14</w:t>
      </w:r>
      <w:r w:rsidRPr="00D939D1">
        <w:t>. sjednici</w:t>
      </w:r>
      <w:r w:rsidR="00D50923">
        <w:t>,</w:t>
      </w:r>
      <w:r w:rsidRPr="00D939D1">
        <w:t xml:space="preserve"> održanoj </w:t>
      </w:r>
      <w:r w:rsidRPr="00A776CA">
        <w:t>1</w:t>
      </w:r>
      <w:r w:rsidR="00956E07" w:rsidRPr="00A776CA">
        <w:t>9</w:t>
      </w:r>
      <w:r w:rsidRPr="00A776CA">
        <w:t>.</w:t>
      </w:r>
      <w:r w:rsidR="00D97427">
        <w:t xml:space="preserve"> prosinca </w:t>
      </w:r>
      <w:r w:rsidRPr="00D939D1">
        <w:t>20</w:t>
      </w:r>
      <w:r w:rsidR="00D97427">
        <w:t>23</w:t>
      </w:r>
      <w:r w:rsidRPr="00D939D1">
        <w:t>. godine, donosi</w:t>
      </w:r>
      <w:r w:rsidR="00EF6E61">
        <w:t xml:space="preserve"> </w:t>
      </w:r>
      <w:r w:rsidR="00EF6E61" w:rsidRPr="00EF6E61">
        <w:rPr>
          <w:highlight w:val="yellow"/>
        </w:rPr>
        <w:t>31/23</w:t>
      </w:r>
    </w:p>
    <w:p w14:paraId="2DB1B7C4" w14:textId="6DFEB32D" w:rsidR="00FD239D" w:rsidRPr="00D939D1" w:rsidRDefault="00FD239D" w:rsidP="00FD239D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D939D1">
        <w:rPr>
          <w:b/>
          <w:bCs/>
        </w:rPr>
        <w:t>ODLUKU</w:t>
      </w:r>
    </w:p>
    <w:p w14:paraId="5A04DCAC" w14:textId="366E29F0" w:rsidR="00FD239D" w:rsidRPr="00D939D1" w:rsidRDefault="00FD239D" w:rsidP="00D97427">
      <w:pPr>
        <w:spacing w:before="100" w:beforeAutospacing="1" w:after="100" w:afterAutospacing="1"/>
        <w:jc w:val="center"/>
        <w:outlineLvl w:val="2"/>
      </w:pPr>
      <w:r w:rsidRPr="00D939D1">
        <w:rPr>
          <w:b/>
          <w:bCs/>
        </w:rPr>
        <w:t>o prodaji robe izvan prodavaonica</w:t>
      </w:r>
      <w:r w:rsidR="00801F50">
        <w:rPr>
          <w:b/>
          <w:bCs/>
        </w:rPr>
        <w:t>m</w:t>
      </w:r>
      <w:r w:rsidRPr="00D939D1">
        <w:rPr>
          <w:b/>
          <w:bCs/>
        </w:rPr>
        <w:t xml:space="preserve">a </w:t>
      </w:r>
      <w:r w:rsidR="00D97427">
        <w:rPr>
          <w:b/>
          <w:bCs/>
        </w:rPr>
        <w:t xml:space="preserve">na </w:t>
      </w:r>
      <w:r w:rsidRPr="00D939D1">
        <w:rPr>
          <w:b/>
          <w:bCs/>
        </w:rPr>
        <w:t>području Općine Štrigova</w:t>
      </w:r>
    </w:p>
    <w:p w14:paraId="1FA6251E" w14:textId="5B1DAB9C" w:rsidR="00FD239D" w:rsidRPr="000C2D3D" w:rsidRDefault="00FD239D" w:rsidP="00D97427">
      <w:pPr>
        <w:pStyle w:val="ListParagraph"/>
        <w:numPr>
          <w:ilvl w:val="0"/>
          <w:numId w:val="15"/>
        </w:numPr>
        <w:spacing w:before="100" w:beforeAutospacing="1" w:after="100" w:afterAutospacing="1"/>
      </w:pPr>
      <w:r w:rsidRPr="00D97427">
        <w:rPr>
          <w:b/>
          <w:bCs/>
        </w:rPr>
        <w:t xml:space="preserve">OPĆE ODREDBE </w:t>
      </w:r>
    </w:p>
    <w:p w14:paraId="43EAA7B8" w14:textId="77777777" w:rsidR="00FD239D" w:rsidRPr="000C2D3D" w:rsidRDefault="00FD239D" w:rsidP="00D97427">
      <w:pPr>
        <w:spacing w:before="100" w:beforeAutospacing="1"/>
        <w:jc w:val="center"/>
      </w:pPr>
      <w:r w:rsidRPr="000C2D3D">
        <w:t>Članak 1.</w:t>
      </w:r>
    </w:p>
    <w:p w14:paraId="207F36E2" w14:textId="77777777" w:rsidR="00D97427" w:rsidRDefault="00D97427" w:rsidP="00E73CB7">
      <w:pPr>
        <w:spacing w:after="100" w:afterAutospacing="1"/>
        <w:jc w:val="both"/>
      </w:pPr>
      <w:r>
        <w:t>Ovom Odlukom određuju se mjesta (lokacije) na području Općine Štrigova na kojima se može obavljati prodaja robe izvan prodavaonica, uvjeti prodaje, te propisuje vanjski izgled prodajnog objekta.</w:t>
      </w:r>
    </w:p>
    <w:p w14:paraId="1C31240C" w14:textId="1674EDCB" w:rsidR="00FD239D" w:rsidRPr="000C2D3D" w:rsidRDefault="00D97427" w:rsidP="00D97427">
      <w:pPr>
        <w:spacing w:before="100" w:beforeAutospacing="1" w:after="100" w:afterAutospacing="1"/>
        <w:jc w:val="both"/>
      </w:pPr>
      <w:r>
        <w:t>Pod prodajom robe izvan prodavaonica u smislu ove Odluke smatra se prodaja robe na štandovima i klupama izvan tržnice na malo, prodaja putem kioska, prodaja putem automata, prodaja iz posebno uređenog i opremljenog vozila i prigodna prodaja (u daljnjem tekstu: prodaja izvan prodavaonice).</w:t>
      </w:r>
    </w:p>
    <w:p w14:paraId="2440B0E9" w14:textId="77777777" w:rsidR="00FD239D" w:rsidRPr="000C2D3D" w:rsidRDefault="00FD239D" w:rsidP="00D97427">
      <w:pPr>
        <w:spacing w:before="100" w:beforeAutospacing="1"/>
        <w:jc w:val="center"/>
      </w:pPr>
      <w:r w:rsidRPr="000C2D3D">
        <w:t>Članak 2.</w:t>
      </w:r>
    </w:p>
    <w:p w14:paraId="6036278B" w14:textId="790BA188" w:rsidR="00D97427" w:rsidRDefault="00D97427" w:rsidP="00D97427">
      <w:pPr>
        <w:spacing w:after="100" w:afterAutospacing="1"/>
        <w:jc w:val="both"/>
      </w:pPr>
      <w:r>
        <w:t xml:space="preserve">Prodaja robe izvan prodavaonice može se vršiti na površinama koje se vode kao javne površine, a koje su ovom Odlukom određene za predmetnu namjenu, te na drugim površinama (privatnom ili drugom zemljištu) koje imaju pristup s javno-prometne površine </w:t>
      </w:r>
      <w:r w:rsidR="00801F50">
        <w:t xml:space="preserve">na </w:t>
      </w:r>
      <w:r>
        <w:t>temelj</w:t>
      </w:r>
      <w:r w:rsidR="00801F50">
        <w:t>u</w:t>
      </w:r>
      <w:r>
        <w:t xml:space="preserve"> odobrenja vlasnika zemljišta i uz suglasnost Jedinstvenog upravnog odjela Općine Štrigova</w:t>
      </w:r>
      <w:r w:rsidR="00801F50">
        <w:t xml:space="preserve"> </w:t>
      </w:r>
      <w:r>
        <w:t xml:space="preserve">(u daljnjem tekstu: Jedinstveni upravni odjel). </w:t>
      </w:r>
    </w:p>
    <w:p w14:paraId="15C13B2C" w14:textId="696F20B3" w:rsidR="00D97427" w:rsidRDefault="00D97427" w:rsidP="00D97427">
      <w:pPr>
        <w:spacing w:before="100" w:beforeAutospacing="1" w:after="100" w:afterAutospacing="1"/>
        <w:jc w:val="both"/>
      </w:pPr>
      <w:r>
        <w:t xml:space="preserve">Prodaja robe izvan prodavaonica u smislu ove Odluke mora se obavljati </w:t>
      </w:r>
      <w:r w:rsidR="00801F50">
        <w:t>tako</w:t>
      </w:r>
      <w:r>
        <w:t xml:space="preserve"> da ne ugrožava sigurnost kretanja pješaka, odvijanja prometa, oštećivanja javnih i prometnih površina i sl. </w:t>
      </w:r>
    </w:p>
    <w:p w14:paraId="261E3FFA" w14:textId="14301CC6" w:rsidR="00D97427" w:rsidRDefault="00D97427" w:rsidP="00D97427">
      <w:pPr>
        <w:spacing w:before="100" w:beforeAutospacing="1" w:after="100" w:afterAutospacing="1"/>
        <w:jc w:val="both"/>
      </w:pPr>
      <w:r>
        <w:t xml:space="preserve">Na području Općine Štrigova, prodaja na malo izvan trgovine može se obavljati i na druge načine propisane posebnim zakonom kojim se uređuje trgovina, time da takvi načini obavljanja trgovine ne podliježu odredbama ove Odluke. </w:t>
      </w:r>
    </w:p>
    <w:p w14:paraId="60CF983C" w14:textId="04945766" w:rsidR="00FD239D" w:rsidRDefault="00D97427" w:rsidP="00D97427">
      <w:pPr>
        <w:spacing w:before="100" w:beforeAutospacing="1" w:after="100" w:afterAutospacing="1"/>
        <w:jc w:val="both"/>
      </w:pPr>
      <w:r>
        <w:t>Na način predviđen člankom 1. stavak 2., ne može se prodavati roba ako je takav način prodaje zabranjen posebnim propisima.</w:t>
      </w:r>
      <w:r w:rsidR="00FD239D" w:rsidRPr="000C2D3D">
        <w:t xml:space="preserve"> </w:t>
      </w:r>
    </w:p>
    <w:p w14:paraId="21C02A12" w14:textId="690CD69E" w:rsidR="00D97427" w:rsidRDefault="00D97427" w:rsidP="00D97427">
      <w:pPr>
        <w:spacing w:before="100" w:beforeAutospacing="1"/>
        <w:jc w:val="center"/>
      </w:pPr>
      <w:r>
        <w:t>Članak 3.</w:t>
      </w:r>
    </w:p>
    <w:p w14:paraId="04E85D6A" w14:textId="24C6D291" w:rsidR="00D97427" w:rsidRDefault="00D97427" w:rsidP="00D97427">
      <w:pPr>
        <w:jc w:val="both"/>
      </w:pPr>
      <w:r>
        <w:t>Trgovinu na malo izvan prodavaonica na području Općine Štrigova mogu obavljati:</w:t>
      </w:r>
    </w:p>
    <w:p w14:paraId="5FEEB31A" w14:textId="77777777" w:rsidR="00F05DD4" w:rsidRDefault="00D97427" w:rsidP="00D97427">
      <w:pPr>
        <w:pStyle w:val="ListParagraph"/>
        <w:numPr>
          <w:ilvl w:val="0"/>
          <w:numId w:val="16"/>
        </w:numPr>
        <w:spacing w:before="100" w:beforeAutospacing="1"/>
        <w:jc w:val="both"/>
      </w:pPr>
      <w:r>
        <w:t>trgovac kao pravna ili fizička osoba registrirana za obavljanje kupnje i prodaje robe i/ili pružanja usluga u trgovini,</w:t>
      </w:r>
    </w:p>
    <w:p w14:paraId="28DF4A8F" w14:textId="77777777" w:rsidR="00F05DD4" w:rsidRDefault="00D97427" w:rsidP="00D97427">
      <w:pPr>
        <w:pStyle w:val="ListParagraph"/>
        <w:numPr>
          <w:ilvl w:val="0"/>
          <w:numId w:val="16"/>
        </w:numPr>
        <w:spacing w:before="100" w:beforeAutospacing="1"/>
        <w:jc w:val="both"/>
      </w:pPr>
      <w:r>
        <w:t>proizvođači poljoprivrednih proizvoda upisani u Upisnik poljoprivrednih gospodarstava za</w:t>
      </w:r>
      <w:r w:rsidR="00F05DD4">
        <w:t xml:space="preserve"> </w:t>
      </w:r>
      <w:r>
        <w:t>prodaju vlastitih proizvoda,</w:t>
      </w:r>
    </w:p>
    <w:p w14:paraId="2F60FCA2" w14:textId="77777777" w:rsidR="003B0818" w:rsidRDefault="00D97427" w:rsidP="00D97427">
      <w:pPr>
        <w:pStyle w:val="ListParagraph"/>
        <w:numPr>
          <w:ilvl w:val="0"/>
          <w:numId w:val="16"/>
        </w:numPr>
        <w:spacing w:before="100" w:beforeAutospacing="1"/>
        <w:jc w:val="both"/>
      </w:pPr>
      <w:r>
        <w:t>pravna ili fizička osoba koja nema obvezu upisa u Upisnik dobavljača sadnog materijala u skladu</w:t>
      </w:r>
      <w:r w:rsidR="003B0818">
        <w:t xml:space="preserve"> </w:t>
      </w:r>
      <w:r>
        <w:t>s posebnim propisima, kada prodaje poljoprivredni sadni materijal,</w:t>
      </w:r>
    </w:p>
    <w:p w14:paraId="1D92DBB6" w14:textId="67466CEF" w:rsidR="003B0818" w:rsidRDefault="00D97427" w:rsidP="00D97427">
      <w:pPr>
        <w:pStyle w:val="ListParagraph"/>
        <w:numPr>
          <w:ilvl w:val="0"/>
          <w:numId w:val="16"/>
        </w:numPr>
        <w:spacing w:before="100" w:beforeAutospacing="1"/>
        <w:jc w:val="both"/>
      </w:pPr>
      <w:r>
        <w:t>pravna ili fizička osoba upisana u Upisnik šumoposjednika kada prodaje šumske proizvode u</w:t>
      </w:r>
      <w:r w:rsidR="003B0818">
        <w:t xml:space="preserve"> </w:t>
      </w:r>
      <w:r>
        <w:t>skladu s posebnim propisima,</w:t>
      </w:r>
    </w:p>
    <w:p w14:paraId="2CD2C4F0" w14:textId="77777777" w:rsidR="003B0818" w:rsidRDefault="00D97427" w:rsidP="00D97427">
      <w:pPr>
        <w:pStyle w:val="ListParagraph"/>
        <w:numPr>
          <w:ilvl w:val="0"/>
          <w:numId w:val="16"/>
        </w:numPr>
        <w:spacing w:before="100" w:beforeAutospacing="1"/>
        <w:jc w:val="both"/>
      </w:pPr>
      <w:r>
        <w:lastRenderedPageBreak/>
        <w:t>pravna ili fizička osoba registrirana za obavljanje proizvodne djelatnosti koja prodaje na malo</w:t>
      </w:r>
      <w:r w:rsidR="003B0818">
        <w:t xml:space="preserve"> </w:t>
      </w:r>
      <w:r>
        <w:t>svoje proizvode, pravne osobe (udruge, zadruge, ustanove i slično) koje prema posebnim propisima radi</w:t>
      </w:r>
      <w:r w:rsidR="003B0818">
        <w:t xml:space="preserve"> </w:t>
      </w:r>
      <w:r>
        <w:t>ostvarivanja svojih ciljeva, a sukladno odredbama statuta ili drugih općih akata prodaju svoje proizvode</w:t>
      </w:r>
      <w:r w:rsidR="003B0818">
        <w:t xml:space="preserve"> </w:t>
      </w:r>
      <w:r>
        <w:t>na malo,</w:t>
      </w:r>
    </w:p>
    <w:p w14:paraId="6BEECDFF" w14:textId="0F683C02" w:rsidR="00D97427" w:rsidRDefault="00D97427" w:rsidP="00D97427">
      <w:pPr>
        <w:pStyle w:val="ListParagraph"/>
        <w:numPr>
          <w:ilvl w:val="0"/>
          <w:numId w:val="16"/>
        </w:numPr>
        <w:spacing w:before="100" w:beforeAutospacing="1"/>
        <w:jc w:val="both"/>
      </w:pPr>
      <w:r>
        <w:t>druge pravne i fizičke osobe određene mjerodavnim zakonom.</w:t>
      </w:r>
    </w:p>
    <w:p w14:paraId="77D9ADE7" w14:textId="29E0544F" w:rsidR="00D97427" w:rsidRDefault="00D97427" w:rsidP="00D97427">
      <w:pPr>
        <w:spacing w:before="100" w:beforeAutospacing="1"/>
        <w:jc w:val="both"/>
      </w:pPr>
      <w:r>
        <w:t>Pravne i fizičke osobe navedene u stavku 1. ovog članka ovlaštene su obavljati trgovinu na malo</w:t>
      </w:r>
      <w:r w:rsidR="00BA2D09">
        <w:t xml:space="preserve"> </w:t>
      </w:r>
      <w:r>
        <w:t xml:space="preserve">izvan prodavaonica na području Općine </w:t>
      </w:r>
      <w:r w:rsidR="00BA2D09">
        <w:t>Štrigova</w:t>
      </w:r>
      <w:r>
        <w:t xml:space="preserve"> </w:t>
      </w:r>
      <w:r w:rsidR="00BC47D8">
        <w:t>ako</w:t>
      </w:r>
      <w:r>
        <w:t xml:space="preserve"> ispunjavaju sve uvjete određene</w:t>
      </w:r>
      <w:r w:rsidR="00BA2D09">
        <w:t xml:space="preserve"> </w:t>
      </w:r>
      <w:r>
        <w:t>mjerodavnim zakonom kojim se uređuje trgovina, drugim propisima, ovom Odlukom i drugim mjerodavnim</w:t>
      </w:r>
      <w:r w:rsidR="00BA2D09">
        <w:t xml:space="preserve"> </w:t>
      </w:r>
      <w:r>
        <w:t>aktima Općine.</w:t>
      </w:r>
    </w:p>
    <w:p w14:paraId="17101B7A" w14:textId="45EDC661" w:rsidR="00FD239D" w:rsidRPr="00D939D1" w:rsidRDefault="00FD239D" w:rsidP="00BA2D09">
      <w:pPr>
        <w:pStyle w:val="ListParagraph"/>
        <w:numPr>
          <w:ilvl w:val="0"/>
          <w:numId w:val="15"/>
        </w:numPr>
        <w:spacing w:before="100" w:beforeAutospacing="1" w:after="100" w:afterAutospacing="1"/>
      </w:pPr>
      <w:r w:rsidRPr="00BA2D09">
        <w:rPr>
          <w:b/>
          <w:bCs/>
        </w:rPr>
        <w:t xml:space="preserve">PRODAJA ROBE NA ŠTANDOVIMA I KLUPAMA </w:t>
      </w:r>
      <w:r>
        <w:t xml:space="preserve"> </w:t>
      </w:r>
      <w:r w:rsidRPr="00BA2D09">
        <w:rPr>
          <w:b/>
          <w:bCs/>
        </w:rPr>
        <w:t>IZVAN TRŽNICE NA     MALO</w:t>
      </w:r>
    </w:p>
    <w:p w14:paraId="5FFADD74" w14:textId="4C2466FE" w:rsidR="00FD239D" w:rsidRPr="000C2D3D" w:rsidRDefault="00FD239D" w:rsidP="00BA2D09">
      <w:pPr>
        <w:spacing w:before="100" w:beforeAutospacing="1"/>
        <w:jc w:val="center"/>
      </w:pPr>
      <w:r w:rsidRPr="000C2D3D">
        <w:t xml:space="preserve">Članak </w:t>
      </w:r>
      <w:r w:rsidR="00BA2D09">
        <w:t>4</w:t>
      </w:r>
      <w:r w:rsidRPr="000C2D3D">
        <w:t>.</w:t>
      </w:r>
    </w:p>
    <w:p w14:paraId="60F4D5B4" w14:textId="77777777" w:rsidR="00926D5A" w:rsidRDefault="00BA2D09" w:rsidP="00926D5A">
      <w:pPr>
        <w:spacing w:after="100" w:afterAutospacing="1"/>
        <w:jc w:val="both"/>
      </w:pPr>
      <w:r>
        <w:t>Pod prodajom robe na štandovima i klupama izvan tržnice na malo u smislu ove Odluke podrazumijeva se prodaja poljoprivrednih proizvoda i sadnog materijala, voća i povrća, šumskih proizvoda (božićna drvca), cvijeća i cvjetnih aranžmana,svijeća, čestitaka, božićnog nakita, odjeće i obuće, bižuterije, suveniri, košaračko-pleterski proizvodi, proizvodi pletenja, drvena i kožna galanterija i slično, te drugih proizvoda koji se prema svojim svojstvima mogu prodavati na klupama i štandovima izvan prodavaonica odnosno ako je taj način  prodaje dozvoljen  posebnim propisima.</w:t>
      </w:r>
    </w:p>
    <w:p w14:paraId="360E8594" w14:textId="08B7D5A0" w:rsidR="00FD239D" w:rsidRPr="000C2D3D" w:rsidRDefault="00BA2D09" w:rsidP="00926D5A">
      <w:pPr>
        <w:spacing w:after="100" w:afterAutospacing="1"/>
        <w:jc w:val="both"/>
      </w:pPr>
      <w:r>
        <w:t>Prodaja robe na štandovima i klupama izvan tržnice na malo, može se obavljati, uz prethodno</w:t>
      </w:r>
      <w:r w:rsidR="00926D5A">
        <w:t xml:space="preserve"> </w:t>
      </w:r>
      <w:r>
        <w:t>odobrenje Jedinstvenog upravnog odjela iz stavka 1.ovog članka može se vršiti na lokacijama:</w:t>
      </w:r>
    </w:p>
    <w:p w14:paraId="662761D2" w14:textId="6C20A71A" w:rsidR="00FD239D" w:rsidRDefault="00FD239D" w:rsidP="00FD239D">
      <w:pPr>
        <w:numPr>
          <w:ilvl w:val="0"/>
          <w:numId w:val="3"/>
        </w:numPr>
        <w:spacing w:before="100" w:beforeAutospacing="1" w:after="100" w:afterAutospacing="1"/>
      </w:pPr>
      <w:r w:rsidRPr="000C2D3D">
        <w:t xml:space="preserve">U naselju </w:t>
      </w:r>
      <w:r>
        <w:t>Štrigova: cent</w:t>
      </w:r>
      <w:r w:rsidR="00926D5A">
        <w:t>ralni trg u</w:t>
      </w:r>
      <w:r>
        <w:t xml:space="preserve"> Štrigov</w:t>
      </w:r>
      <w:r w:rsidR="00926D5A">
        <w:t>i</w:t>
      </w:r>
      <w:r>
        <w:t>, uz crkvu sv. Marije Magdalene</w:t>
      </w:r>
      <w:r w:rsidR="00926D5A">
        <w:t>, kraj Doma kulture u Štrigovi</w:t>
      </w:r>
    </w:p>
    <w:p w14:paraId="0FE09414" w14:textId="77777777" w:rsidR="00FD239D" w:rsidRDefault="00FD239D" w:rsidP="00FD239D">
      <w:pPr>
        <w:numPr>
          <w:ilvl w:val="0"/>
          <w:numId w:val="3"/>
        </w:numPr>
        <w:spacing w:before="100" w:beforeAutospacing="1" w:after="100" w:afterAutospacing="1"/>
      </w:pPr>
      <w:r>
        <w:t>U naselju Sveti Urban: uz kapelu Sveti Urban</w:t>
      </w:r>
    </w:p>
    <w:p w14:paraId="359D6E20" w14:textId="77777777" w:rsidR="00FD239D" w:rsidRDefault="00FD239D" w:rsidP="00FD239D">
      <w:pPr>
        <w:numPr>
          <w:ilvl w:val="0"/>
          <w:numId w:val="3"/>
        </w:numPr>
        <w:spacing w:before="100" w:beforeAutospacing="1" w:after="100" w:afterAutospacing="1"/>
      </w:pPr>
      <w:r>
        <w:t>U naselju Stanetinec: uz kapelu Srca Marijina</w:t>
      </w:r>
    </w:p>
    <w:p w14:paraId="73969791" w14:textId="77777777" w:rsidR="00FD239D" w:rsidRDefault="00FD239D" w:rsidP="00FD239D">
      <w:pPr>
        <w:numPr>
          <w:ilvl w:val="0"/>
          <w:numId w:val="3"/>
        </w:numPr>
        <w:spacing w:before="100" w:beforeAutospacing="1" w:after="100" w:afterAutospacing="1"/>
      </w:pPr>
      <w:r>
        <w:t>U naselju Prekopa: uz kapelu Majke Božje</w:t>
      </w:r>
    </w:p>
    <w:p w14:paraId="071BFCC5" w14:textId="4D2ECF84" w:rsidR="00926D5A" w:rsidRDefault="00926D5A" w:rsidP="00FD239D">
      <w:pPr>
        <w:numPr>
          <w:ilvl w:val="0"/>
          <w:numId w:val="3"/>
        </w:numPr>
        <w:spacing w:before="100" w:beforeAutospacing="1" w:after="100" w:afterAutospacing="1"/>
      </w:pPr>
      <w:r>
        <w:t>U naselju Robadje: uz Biciklističko-informacijski centar s vidikovcem</w:t>
      </w:r>
    </w:p>
    <w:p w14:paraId="68C26A5E" w14:textId="440403E4" w:rsidR="00222826" w:rsidRDefault="00222826" w:rsidP="00FD239D">
      <w:pPr>
        <w:numPr>
          <w:ilvl w:val="0"/>
          <w:numId w:val="3"/>
        </w:numPr>
        <w:spacing w:before="100" w:beforeAutospacing="1" w:after="100" w:afterAutospacing="1"/>
      </w:pPr>
      <w:r>
        <w:t xml:space="preserve">U naselju Železna Gora: uz kapelu </w:t>
      </w:r>
      <w:r w:rsidR="00685410" w:rsidRPr="00685410">
        <w:t xml:space="preserve">Uznesenja svetog </w:t>
      </w:r>
      <w:r w:rsidR="00E27191">
        <w:t>K</w:t>
      </w:r>
      <w:r w:rsidR="00685410" w:rsidRPr="00685410">
        <w:t>riža</w:t>
      </w:r>
      <w:r w:rsidR="00685410">
        <w:t xml:space="preserve"> i uz kapelu </w:t>
      </w:r>
      <w:r w:rsidR="00E27191">
        <w:t>Slamek</w:t>
      </w:r>
    </w:p>
    <w:p w14:paraId="6A2882C4" w14:textId="6D4E7501" w:rsidR="00926D5A" w:rsidRPr="002935D3" w:rsidRDefault="00926D5A" w:rsidP="00FD239D">
      <w:pPr>
        <w:numPr>
          <w:ilvl w:val="0"/>
          <w:numId w:val="3"/>
        </w:numPr>
        <w:spacing w:before="100" w:beforeAutospacing="1" w:after="100" w:afterAutospacing="1"/>
      </w:pPr>
      <w:r w:rsidRPr="002935D3">
        <w:t xml:space="preserve">Ostalim </w:t>
      </w:r>
      <w:r w:rsidR="007E7B73" w:rsidRPr="002935D3">
        <w:t>lokacijama uz posebno odobrenje Jedinstvenog upravnog odjela</w:t>
      </w:r>
      <w:r w:rsidR="006A1480" w:rsidRPr="002935D3">
        <w:t xml:space="preserve"> </w:t>
      </w:r>
      <w:r w:rsidR="006A1480" w:rsidRPr="002935D3">
        <w:rPr>
          <w:i/>
          <w:iCs/>
        </w:rPr>
        <w:t>(primjer groblje)</w:t>
      </w:r>
    </w:p>
    <w:p w14:paraId="4D2DB232" w14:textId="122B2D89" w:rsidR="00FD239D" w:rsidRPr="000C2D3D" w:rsidRDefault="00FD239D" w:rsidP="007E7B73">
      <w:pPr>
        <w:spacing w:before="100" w:beforeAutospacing="1"/>
        <w:jc w:val="center"/>
      </w:pPr>
      <w:r w:rsidRPr="000C2D3D">
        <w:t xml:space="preserve">Članak </w:t>
      </w:r>
      <w:r w:rsidR="007E7B73">
        <w:t>5</w:t>
      </w:r>
      <w:r w:rsidRPr="000C2D3D">
        <w:t>.</w:t>
      </w:r>
    </w:p>
    <w:p w14:paraId="4B3BF863" w14:textId="5C1BB743" w:rsidR="007E7B73" w:rsidRDefault="007E7B73" w:rsidP="007E7B73">
      <w:pPr>
        <w:spacing w:after="240"/>
        <w:jc w:val="both"/>
      </w:pPr>
      <w:r>
        <w:t xml:space="preserve">Prodaja namirnica i drugih prehrambenih proizvoda na štandovima i klupama može se obavljati samo </w:t>
      </w:r>
      <w:r w:rsidR="00BC47D8">
        <w:t>ako</w:t>
      </w:r>
      <w:r>
        <w:t xml:space="preserve"> su ispunjeni opći sanitarni, zdravstveni i drugi uvjeti određeni posebnim propisima. </w:t>
      </w:r>
    </w:p>
    <w:p w14:paraId="67ADFB55" w14:textId="16200169" w:rsidR="00F04479" w:rsidRDefault="007E7B73" w:rsidP="00F04479">
      <w:pPr>
        <w:spacing w:after="240"/>
        <w:jc w:val="both"/>
      </w:pPr>
      <w:r>
        <w:t xml:space="preserve">Prodaja namirnica i drugih prehrambenih proizvoda te drugih osobnih predmeta opće uporabe podložnih kvarenju (kao što su sredstva za osobnu higijenu, njegu i uljepšavanje i sl.) dopuštena je samo </w:t>
      </w:r>
      <w:r w:rsidR="00BC47D8">
        <w:t>ako</w:t>
      </w:r>
      <w:r>
        <w:t xml:space="preserve"> je osigurana zaštita štandova i klupa od štetnih utjecaja okoliša (ispušni plinovi motornih vozila, prašina, djelovanje atmosferskih prilika i dr.), odnosno da je u slučaju kvarljivosti robe, osiguran uređaj za</w:t>
      </w:r>
      <w:r w:rsidR="00F04479">
        <w:t xml:space="preserve"> </w:t>
      </w:r>
      <w:r>
        <w:t>održavanje temperature robe.</w:t>
      </w:r>
    </w:p>
    <w:p w14:paraId="349D3A1D" w14:textId="11E70B6C" w:rsidR="007E7B73" w:rsidRDefault="007E7B73" w:rsidP="00F04479">
      <w:pPr>
        <w:spacing w:after="240"/>
        <w:jc w:val="both"/>
      </w:pPr>
      <w:r>
        <w:t>Nije dozvoljena prodaja robe s tla, kao ni prodaja žive peradi, svježeg mesa, te prerađevina od</w:t>
      </w:r>
      <w:r w:rsidR="00F04479">
        <w:t xml:space="preserve"> </w:t>
      </w:r>
      <w:r>
        <w:t>svježeg mesa.</w:t>
      </w:r>
      <w:r w:rsidRPr="000C2D3D">
        <w:t xml:space="preserve"> </w:t>
      </w:r>
    </w:p>
    <w:p w14:paraId="566E64D9" w14:textId="77777777" w:rsidR="00F04479" w:rsidRDefault="00FD239D" w:rsidP="00F04479">
      <w:pPr>
        <w:spacing w:before="100" w:beforeAutospacing="1"/>
        <w:jc w:val="center"/>
      </w:pPr>
      <w:r w:rsidRPr="000C2D3D">
        <w:t>Član</w:t>
      </w:r>
      <w:r>
        <w:t xml:space="preserve">ak </w:t>
      </w:r>
      <w:r w:rsidR="00F04479">
        <w:t>6</w:t>
      </w:r>
      <w:r w:rsidRPr="000C2D3D">
        <w:t>.</w:t>
      </w:r>
    </w:p>
    <w:p w14:paraId="5DD33FAF" w14:textId="77777777" w:rsidR="00F04479" w:rsidRDefault="00FD239D" w:rsidP="00F04479">
      <w:pPr>
        <w:spacing w:after="100" w:afterAutospacing="1"/>
        <w:jc w:val="both"/>
      </w:pPr>
      <w:r w:rsidRPr="000C2D3D">
        <w:lastRenderedPageBreak/>
        <w:t>Prodavaonice mogu prodavati i izlagati robu na klupama i policama ispred pročelja prodavaonice uz osiguranje nesmetanog pješačkog prolaza.</w:t>
      </w:r>
      <w:r w:rsidR="00F04479">
        <w:t xml:space="preserve"> </w:t>
      </w:r>
    </w:p>
    <w:p w14:paraId="32C7198B" w14:textId="77777777" w:rsidR="00F04479" w:rsidRDefault="00FD239D" w:rsidP="00F04479">
      <w:pPr>
        <w:spacing w:after="100" w:afterAutospacing="1"/>
        <w:jc w:val="both"/>
      </w:pPr>
      <w:r w:rsidRPr="000C2D3D">
        <w:t>Prodavaonice prehrambenih proizvoda mogu na klupama i policama ispred pročelja prodavaonice izlagati i prodavati samo voće i povrće.</w:t>
      </w:r>
    </w:p>
    <w:p w14:paraId="7D02DDD9" w14:textId="672C8A6B" w:rsidR="00FD239D" w:rsidRPr="000C2D3D" w:rsidRDefault="00FD239D" w:rsidP="00F04479">
      <w:pPr>
        <w:spacing w:after="100" w:afterAutospacing="1"/>
        <w:jc w:val="both"/>
      </w:pPr>
      <w:r w:rsidRPr="000C2D3D">
        <w:t>Za prodaju iz stavka 1. i 2. ovog članka potrebno je odobrenje Jedinstvenog upravnog odjela.</w:t>
      </w:r>
    </w:p>
    <w:p w14:paraId="7205C437" w14:textId="67E64398" w:rsidR="00FD239D" w:rsidRPr="000C2D3D" w:rsidRDefault="00FD239D" w:rsidP="00F04479">
      <w:pPr>
        <w:pStyle w:val="ListParagraph"/>
        <w:numPr>
          <w:ilvl w:val="0"/>
          <w:numId w:val="15"/>
        </w:numPr>
        <w:spacing w:before="100" w:beforeAutospacing="1" w:after="100" w:afterAutospacing="1"/>
      </w:pPr>
      <w:r w:rsidRPr="00F04479">
        <w:rPr>
          <w:b/>
          <w:bCs/>
        </w:rPr>
        <w:t>PRODAJA ROBE PUTEM KIOSKA</w:t>
      </w:r>
    </w:p>
    <w:p w14:paraId="624571E2" w14:textId="1D942658" w:rsidR="00FD239D" w:rsidRPr="000C2D3D" w:rsidRDefault="00FD239D" w:rsidP="00F04479">
      <w:pPr>
        <w:spacing w:before="100" w:beforeAutospacing="1"/>
        <w:jc w:val="center"/>
      </w:pPr>
      <w:r>
        <w:t xml:space="preserve">Članak </w:t>
      </w:r>
      <w:r w:rsidR="00F04479">
        <w:t>7</w:t>
      </w:r>
      <w:r w:rsidRPr="000C2D3D">
        <w:t>.</w:t>
      </w:r>
    </w:p>
    <w:p w14:paraId="348F5799" w14:textId="5CB9C5EE" w:rsidR="00FD239D" w:rsidRPr="000C2D3D" w:rsidRDefault="00E168C6" w:rsidP="00E168C6">
      <w:pPr>
        <w:spacing w:after="100" w:afterAutospacing="1"/>
      </w:pPr>
      <w:r>
        <w:t>Prodaja robe  u kioscima može se vršiti na lokacijama i pod uvjetima u skladu s prostorno planskom dokumentacijom te posebnim uvjetima Jedinstvenog upravnog odjela.</w:t>
      </w:r>
    </w:p>
    <w:p w14:paraId="7A2062CB" w14:textId="64E2D4EF" w:rsidR="00FD239D" w:rsidRPr="000C2D3D" w:rsidRDefault="00FD239D" w:rsidP="00E168C6">
      <w:pPr>
        <w:pStyle w:val="ListParagraph"/>
        <w:numPr>
          <w:ilvl w:val="0"/>
          <w:numId w:val="15"/>
        </w:numPr>
        <w:spacing w:before="100" w:beforeAutospacing="1" w:after="100" w:afterAutospacing="1"/>
        <w:jc w:val="both"/>
      </w:pPr>
      <w:r w:rsidRPr="00E168C6">
        <w:rPr>
          <w:b/>
          <w:bCs/>
        </w:rPr>
        <w:t xml:space="preserve">PRODAJA ROBE PUTEM </w:t>
      </w:r>
      <w:r w:rsidR="00E168C6">
        <w:rPr>
          <w:b/>
          <w:bCs/>
        </w:rPr>
        <w:t xml:space="preserve">PRODAJNIH </w:t>
      </w:r>
      <w:r w:rsidRPr="00E168C6">
        <w:rPr>
          <w:b/>
          <w:bCs/>
        </w:rPr>
        <w:t xml:space="preserve">AUTOMATA, </w:t>
      </w:r>
      <w:r w:rsidR="00E168C6">
        <w:rPr>
          <w:b/>
          <w:bCs/>
        </w:rPr>
        <w:t>POSEBNO UREĐENIH I OPREMLJEN</w:t>
      </w:r>
      <w:r w:rsidR="00BC47D8">
        <w:rPr>
          <w:b/>
          <w:bCs/>
        </w:rPr>
        <w:t>I</w:t>
      </w:r>
      <w:r w:rsidR="00E168C6">
        <w:rPr>
          <w:b/>
          <w:bCs/>
        </w:rPr>
        <w:t xml:space="preserve">H VOZILA, </w:t>
      </w:r>
      <w:r w:rsidRPr="00E168C6">
        <w:rPr>
          <w:b/>
          <w:bCs/>
        </w:rPr>
        <w:t>RASHLADNIH UREĐAJA I SLIČNO</w:t>
      </w:r>
      <w:r w:rsidR="00E168C6">
        <w:rPr>
          <w:b/>
          <w:bCs/>
        </w:rPr>
        <w:t>, POKRETNA PRODAJA</w:t>
      </w:r>
    </w:p>
    <w:p w14:paraId="477AFA42" w14:textId="5177C270" w:rsidR="00FD239D" w:rsidRPr="000C2D3D" w:rsidRDefault="00FD239D" w:rsidP="00E168C6">
      <w:pPr>
        <w:spacing w:before="100" w:beforeAutospacing="1"/>
        <w:jc w:val="center"/>
      </w:pPr>
      <w:r>
        <w:t xml:space="preserve">Članak </w:t>
      </w:r>
      <w:r w:rsidR="00E168C6">
        <w:t>8</w:t>
      </w:r>
      <w:r w:rsidRPr="000C2D3D">
        <w:t>.</w:t>
      </w:r>
    </w:p>
    <w:p w14:paraId="6EF8CC49" w14:textId="3BE1B804" w:rsidR="00E168C6" w:rsidRDefault="00E168C6" w:rsidP="00E168C6">
      <w:pPr>
        <w:spacing w:after="100" w:afterAutospacing="1"/>
        <w:jc w:val="both"/>
      </w:pPr>
      <w:r>
        <w:t xml:space="preserve">Prodaja iz posebno uređenih i opremljenih vozila, prodajni automati, rashladni uređaji i sl. za prodaju izvan prodavaonica mogu se postavljati na mjestima na javnoj površini, na nekretninama u vlasništvu Općine, na nekretninama u vlasništvu ustanova  kojima je osnivač Općina. </w:t>
      </w:r>
    </w:p>
    <w:p w14:paraId="7329B7A5" w14:textId="4D1DBA20" w:rsidR="00E168C6" w:rsidRDefault="00E168C6" w:rsidP="00E168C6">
      <w:pPr>
        <w:spacing w:before="100" w:beforeAutospacing="1" w:after="100" w:afterAutospacing="1"/>
        <w:jc w:val="both"/>
      </w:pPr>
      <w:r>
        <w:t>Prodaja iz posebno uređenih i opremljenih vozila, putem prodajnih automata, rashladnih uređaja i sl. na mjestima određenim na način određen u prethodnom stavku može se vršiti samo na temelju odobrenja Jedinstvenog upravnog odjela u skladu s tehničkim i drugim uvjetima koji se odnose na prodajne objekte, opremu i sredstva u prodajnim objektima, ovisno o vrsti proizvoda.</w:t>
      </w:r>
    </w:p>
    <w:p w14:paraId="0918FCF0" w14:textId="6870DE7E" w:rsidR="00FD239D" w:rsidRPr="000C2D3D" w:rsidRDefault="00E168C6" w:rsidP="00E168C6">
      <w:pPr>
        <w:spacing w:before="100" w:beforeAutospacing="1" w:after="100" w:afterAutospacing="1"/>
        <w:jc w:val="both"/>
      </w:pPr>
      <w:r>
        <w:t>Prodaja na zemljištu i u prostorima privatnih vlasnika koja imaju pristup s javno-prometne površine vrši se uz suglasnost vlasnika i Jedinstvenog upravnog odjela.</w:t>
      </w:r>
      <w:r w:rsidR="00FD239D" w:rsidRPr="000C2D3D">
        <w:t> </w:t>
      </w:r>
    </w:p>
    <w:p w14:paraId="1EAC37DD" w14:textId="23C62C18" w:rsidR="00FD239D" w:rsidRPr="000C2D3D" w:rsidRDefault="00FD239D" w:rsidP="00E168C6">
      <w:pPr>
        <w:spacing w:before="100" w:beforeAutospacing="1"/>
        <w:jc w:val="center"/>
      </w:pPr>
      <w:r>
        <w:t xml:space="preserve">Članak </w:t>
      </w:r>
      <w:r w:rsidR="00E168C6">
        <w:t>9</w:t>
      </w:r>
      <w:r w:rsidRPr="000C2D3D">
        <w:t>.</w:t>
      </w:r>
    </w:p>
    <w:p w14:paraId="22DF51BA" w14:textId="56B9858D" w:rsidR="006A1480" w:rsidRDefault="006A1480" w:rsidP="006A1480">
      <w:pPr>
        <w:jc w:val="both"/>
      </w:pPr>
      <w:r>
        <w:t xml:space="preserve">Svakodnevna prodaja putem pokretnih trgovina, koja se obavlja putem pokretnog vozila, na području Općine mogu obavljati pravne i fizičke osobe registrirane za tu djelatnost i to na javnoj površini pogodnoj za zaustavljanje u naseljenim mjestima u kojima nema prodavaonica ili kioska. </w:t>
      </w:r>
    </w:p>
    <w:p w14:paraId="2F374D38" w14:textId="4E8910B2" w:rsidR="006A1480" w:rsidRDefault="006A1480" w:rsidP="006A1480">
      <w:pPr>
        <w:spacing w:before="100" w:beforeAutospacing="1" w:after="100" w:afterAutospacing="1"/>
        <w:jc w:val="both"/>
      </w:pPr>
      <w:r>
        <w:t xml:space="preserve">Za obavljanje pokretne prodaje moraju biti ispunjeni minimalni tehnički i drugi uvjeti sukladno posebnim propisima.   </w:t>
      </w:r>
    </w:p>
    <w:p w14:paraId="4FE7E75C" w14:textId="21547E76" w:rsidR="00FD239D" w:rsidRPr="000C2D3D" w:rsidRDefault="006A1480" w:rsidP="006A1480">
      <w:pPr>
        <w:spacing w:before="100" w:beforeAutospacing="1" w:after="100" w:afterAutospacing="1"/>
        <w:jc w:val="both"/>
      </w:pPr>
      <w:r>
        <w:t>Pokretna prodaja robe putem pokretnih prodavaonica može se obavljati samo na temelju odobrenja Jedinstvenog upravnog odjela.</w:t>
      </w:r>
    </w:p>
    <w:p w14:paraId="0EA3989B" w14:textId="3DC8C940" w:rsidR="00FD239D" w:rsidRPr="000C2D3D" w:rsidRDefault="00FD239D" w:rsidP="006A1480">
      <w:pPr>
        <w:spacing w:before="100" w:beforeAutospacing="1"/>
        <w:jc w:val="center"/>
      </w:pPr>
      <w:r>
        <w:t xml:space="preserve">Članak </w:t>
      </w:r>
      <w:r w:rsidR="006A1480">
        <w:t>10</w:t>
      </w:r>
      <w:r w:rsidRPr="000C2D3D">
        <w:t>.</w:t>
      </w:r>
    </w:p>
    <w:p w14:paraId="50054A9E" w14:textId="2C957C7A" w:rsidR="006A1480" w:rsidRDefault="006A1480" w:rsidP="006A1480">
      <w:pPr>
        <w:spacing w:after="100" w:afterAutospacing="1"/>
      </w:pPr>
      <w:r>
        <w:t xml:space="preserve">Pokretna prodaja može se obavljati svim danima u tjednu od 6:00 do 20:00 sati. </w:t>
      </w:r>
    </w:p>
    <w:p w14:paraId="760C8050" w14:textId="77777777" w:rsidR="006A1480" w:rsidRDefault="006A1480" w:rsidP="006A1480">
      <w:pPr>
        <w:spacing w:before="100" w:beforeAutospacing="1" w:after="100" w:afterAutospacing="1"/>
      </w:pPr>
      <w:r>
        <w:t xml:space="preserve">Prodaja robe putem pokretne prodaje može biti stalna ili povremena.  </w:t>
      </w:r>
    </w:p>
    <w:p w14:paraId="117F9D3F" w14:textId="4BB234B0" w:rsidR="006A1480" w:rsidRDefault="006A1480" w:rsidP="006A1480">
      <w:pPr>
        <w:spacing w:before="100" w:beforeAutospacing="1" w:after="100" w:afterAutospacing="1"/>
      </w:pPr>
      <w:r>
        <w:t xml:space="preserve">Stalnom pokretnom prodajom smatra se pokretna prodaja koja se obavlja svakodnevno ili u kontinuitetu u određenim dnevnim ili tjednim vremenskim razmacima.  </w:t>
      </w:r>
    </w:p>
    <w:p w14:paraId="12DF96E5" w14:textId="23E6A9AA" w:rsidR="00FD239D" w:rsidRPr="000C2D3D" w:rsidRDefault="006A1480" w:rsidP="006A1480">
      <w:pPr>
        <w:spacing w:before="100" w:beforeAutospacing="1" w:after="100" w:afterAutospacing="1"/>
      </w:pPr>
      <w:r>
        <w:lastRenderedPageBreak/>
        <w:t>Svako vozilo namijenjeno pokretnoj prodaji u smislu odredbi ovog članka smatra se izdvojenom poslovnom jedinicom i mora imati na vozilu jasno naznačen naziv i adresu tvrtke</w:t>
      </w:r>
      <w:r w:rsidR="00FD239D" w:rsidRPr="000C2D3D">
        <w:t>.</w:t>
      </w:r>
    </w:p>
    <w:p w14:paraId="26AC8178" w14:textId="6CCA5485" w:rsidR="00FD239D" w:rsidRPr="000C2D3D" w:rsidRDefault="00FD239D" w:rsidP="006A1480">
      <w:pPr>
        <w:spacing w:before="100" w:beforeAutospacing="1"/>
        <w:jc w:val="center"/>
      </w:pPr>
      <w:r>
        <w:t>Članak 1</w:t>
      </w:r>
      <w:r w:rsidR="006A1480">
        <w:t>1</w:t>
      </w:r>
      <w:r w:rsidRPr="000C2D3D">
        <w:t>.</w:t>
      </w:r>
    </w:p>
    <w:p w14:paraId="5D8D611F" w14:textId="5295AF39" w:rsidR="006A1480" w:rsidRDefault="006A1480" w:rsidP="006A1480">
      <w:pPr>
        <w:spacing w:after="100" w:afterAutospacing="1"/>
        <w:jc w:val="both"/>
      </w:pPr>
      <w:r>
        <w:t xml:space="preserve">Pokretna prodaja može se obavljati na mjestima javno - prometnih površina, u pravilu na parkiralištima, ugibalištima i proširenjima kao i na površinama koje imaju pristup s javno – prometnih površina kao što su dvorišta javnih i stambenih zgrada.  </w:t>
      </w:r>
    </w:p>
    <w:p w14:paraId="7FEDC5E2" w14:textId="6CADC34A" w:rsidR="00FD239D" w:rsidRPr="00175F93" w:rsidRDefault="006A1480" w:rsidP="006A1480">
      <w:pPr>
        <w:spacing w:after="100" w:afterAutospacing="1"/>
        <w:jc w:val="both"/>
      </w:pPr>
      <w:r>
        <w:t>Pokretna prodaja ne može se vršiti na prometnicama, uređenim zelenim površinama i parkovima. Pokretna prodaja ne može se obavljati na udaljenosti manjoj od 300 m od mjesta čvrstog trgovačkog objekta</w:t>
      </w:r>
      <w:r w:rsidR="00FD239D" w:rsidRPr="000C2D3D">
        <w:t>.</w:t>
      </w:r>
    </w:p>
    <w:p w14:paraId="5FCD5DB2" w14:textId="1D77D828" w:rsidR="00FD239D" w:rsidRPr="000C2D3D" w:rsidRDefault="00FD239D" w:rsidP="006A1480">
      <w:pPr>
        <w:spacing w:before="100" w:beforeAutospacing="1"/>
        <w:jc w:val="center"/>
      </w:pPr>
      <w:r>
        <w:t>Članak 1</w:t>
      </w:r>
      <w:r w:rsidR="006A1480">
        <w:t>2</w:t>
      </w:r>
      <w:r w:rsidRPr="000C2D3D">
        <w:t>.</w:t>
      </w:r>
    </w:p>
    <w:p w14:paraId="25CCAD4E" w14:textId="19497844" w:rsidR="006A1480" w:rsidRDefault="006A1480" w:rsidP="006A1480">
      <w:pPr>
        <w:spacing w:after="100" w:afterAutospacing="1"/>
      </w:pPr>
      <w:r>
        <w:t xml:space="preserve">Pokretna prodaja mora se obavljati </w:t>
      </w:r>
      <w:r w:rsidR="00BC47D8">
        <w:t>tako</w:t>
      </w:r>
      <w:r>
        <w:t xml:space="preserve"> da ne ugrožava kretanje ljudi i sigurnost prometa i ne ometa mir u stambenim zonama.</w:t>
      </w:r>
    </w:p>
    <w:p w14:paraId="64905366" w14:textId="38214222" w:rsidR="00FD239D" w:rsidRDefault="006A1480" w:rsidP="006A1480">
      <w:pPr>
        <w:spacing w:after="100" w:afterAutospacing="1"/>
      </w:pPr>
      <w:r>
        <w:t>Pokretna prodaja mora se obavljati unutar vozila kojim se obavlja pokretna prodaja.</w:t>
      </w:r>
    </w:p>
    <w:p w14:paraId="768A3A6C" w14:textId="7F05FFEF" w:rsidR="006A1480" w:rsidRPr="006A1480" w:rsidRDefault="006A1480" w:rsidP="006A1480">
      <w:pPr>
        <w:pStyle w:val="ListParagraph"/>
        <w:numPr>
          <w:ilvl w:val="0"/>
          <w:numId w:val="15"/>
        </w:numPr>
        <w:spacing w:after="100" w:afterAutospacing="1"/>
        <w:rPr>
          <w:b/>
          <w:bCs/>
        </w:rPr>
      </w:pPr>
      <w:r w:rsidRPr="006A1480">
        <w:rPr>
          <w:b/>
          <w:bCs/>
        </w:rPr>
        <w:t>PRIGODNA PRODAJA</w:t>
      </w:r>
    </w:p>
    <w:p w14:paraId="0FDC52D0" w14:textId="0BA1C1C5" w:rsidR="00FD239D" w:rsidRPr="000C2D3D" w:rsidRDefault="00FD239D" w:rsidP="00637FA0">
      <w:pPr>
        <w:spacing w:before="100" w:beforeAutospacing="1"/>
        <w:jc w:val="center"/>
      </w:pPr>
      <w:r>
        <w:t>Članak 1</w:t>
      </w:r>
      <w:r w:rsidR="00637FA0">
        <w:t>3</w:t>
      </w:r>
      <w:r w:rsidRPr="000C2D3D">
        <w:t>.</w:t>
      </w:r>
    </w:p>
    <w:p w14:paraId="640FBA02" w14:textId="7F746D96" w:rsidR="00637FA0" w:rsidRDefault="00637FA0" w:rsidP="00637FA0">
      <w:pPr>
        <w:spacing w:after="100" w:afterAutospacing="1"/>
        <w:jc w:val="both"/>
      </w:pPr>
      <w:r>
        <w:t xml:space="preserve">Prigodna prodaja robe s klupa, štandova, putem prodajnih automata i rashladnih uređaja može se obavljati za vrijeme sajmova, vjerskih, kulturnih, sportskih, turističkih i drugih manifestacija, koje se održavaju na području Općine Štrigova. </w:t>
      </w:r>
    </w:p>
    <w:p w14:paraId="616398A2" w14:textId="3DCC183C" w:rsidR="00637FA0" w:rsidRDefault="00637FA0" w:rsidP="00637FA0">
      <w:pPr>
        <w:spacing w:before="100" w:beforeAutospacing="1" w:after="100" w:afterAutospacing="1"/>
        <w:jc w:val="both"/>
      </w:pPr>
      <w:r>
        <w:t xml:space="preserve">Prigodna prodaja robe može se obavljati na površinama koje se vode kao javne površine, na mjestima koje odredi vlasnik ili korisnik prostora, odnosno na zemljištu i u prostorima vlasnika ili korisnika istih koji imaju pristup s javno-prometne površine. </w:t>
      </w:r>
    </w:p>
    <w:p w14:paraId="61106CFF" w14:textId="59CA879E" w:rsidR="00637FA0" w:rsidRPr="00422B95" w:rsidRDefault="00637FA0" w:rsidP="00637FA0">
      <w:pPr>
        <w:spacing w:before="100" w:beforeAutospacing="1" w:after="100" w:afterAutospacing="1"/>
        <w:jc w:val="both"/>
      </w:pPr>
      <w:r w:rsidRPr="00422B95">
        <w:t>Prigodna se prodaja može vršiti na  sljedećim lokacijama:</w:t>
      </w:r>
    </w:p>
    <w:p w14:paraId="4E326055" w14:textId="0CE5505B" w:rsidR="00637FA0" w:rsidRPr="00422B95" w:rsidRDefault="00637FA0" w:rsidP="00637FA0">
      <w:pPr>
        <w:spacing w:before="100" w:beforeAutospacing="1" w:after="100" w:afterAutospacing="1"/>
        <w:jc w:val="both"/>
      </w:pPr>
      <w:r w:rsidRPr="00422B95">
        <w:t>U svim naseljima Općine Š</w:t>
      </w:r>
      <w:r w:rsidR="00422B95">
        <w:t>t</w:t>
      </w:r>
      <w:r w:rsidRPr="00422B95">
        <w:t>rigova uz turističke objekte, uz sakralne objekte, uz</w:t>
      </w:r>
      <w:r w:rsidR="00422B95">
        <w:t xml:space="preserve"> s</w:t>
      </w:r>
      <w:r w:rsidRPr="00422B95">
        <w:t>portske objekte, uz školske objekte, uz vatrogasne objekte, društvene i lovačke domove.</w:t>
      </w:r>
    </w:p>
    <w:p w14:paraId="6B6DDD33" w14:textId="341B943C" w:rsidR="00FD239D" w:rsidRDefault="00637FA0" w:rsidP="00FD239D">
      <w:pPr>
        <w:spacing w:before="100" w:beforeAutospacing="1" w:after="100" w:afterAutospacing="1"/>
        <w:jc w:val="both"/>
      </w:pPr>
      <w:r w:rsidRPr="00422B95">
        <w:t>Za prodaju iz stavka 1. i 2. ovog članka potrebno je ishoditi odobrenje Jedinstvenog upravnog</w:t>
      </w:r>
      <w:r w:rsidR="00422B95">
        <w:t xml:space="preserve"> </w:t>
      </w:r>
      <w:r w:rsidRPr="00422B95">
        <w:t>odjela najmanje pet dana prije održavanja prodaje.</w:t>
      </w:r>
    </w:p>
    <w:p w14:paraId="60264230" w14:textId="4BE4477D" w:rsidR="00422B95" w:rsidRPr="00422B95" w:rsidRDefault="00422B95" w:rsidP="00422B95">
      <w:pPr>
        <w:pStyle w:val="ListParagraph"/>
        <w:numPr>
          <w:ilvl w:val="0"/>
          <w:numId w:val="15"/>
        </w:numPr>
        <w:spacing w:before="100" w:beforeAutospacing="1" w:after="100" w:afterAutospacing="1"/>
        <w:jc w:val="both"/>
        <w:rPr>
          <w:b/>
          <w:bCs/>
        </w:rPr>
      </w:pPr>
      <w:r w:rsidRPr="00422B95">
        <w:rPr>
          <w:b/>
          <w:bCs/>
        </w:rPr>
        <w:t>IZGLED PRODAJNOG MJESTA</w:t>
      </w:r>
    </w:p>
    <w:p w14:paraId="70CBE290" w14:textId="406AC55C" w:rsidR="00FD239D" w:rsidRDefault="00FD239D" w:rsidP="00422B95">
      <w:pPr>
        <w:spacing w:before="100" w:beforeAutospacing="1"/>
        <w:jc w:val="center"/>
      </w:pPr>
      <w:r>
        <w:t>Članak 1</w:t>
      </w:r>
      <w:r w:rsidR="00422B95">
        <w:t>4</w:t>
      </w:r>
      <w:r w:rsidRPr="000C2D3D">
        <w:t>.</w:t>
      </w:r>
    </w:p>
    <w:p w14:paraId="470E449C" w14:textId="1FC77AD9" w:rsidR="00422B95" w:rsidRDefault="00422B95" w:rsidP="00422B95">
      <w:pPr>
        <w:jc w:val="both"/>
      </w:pPr>
      <w:r>
        <w:t>Vanjski izgled prodajnog objekta mora biti u skladu s lokalnim i ambijentalnim obilježjima, kao i s važećom prostorno-planskom dokumentacijom.</w:t>
      </w:r>
    </w:p>
    <w:p w14:paraId="1C5175DC" w14:textId="77777777" w:rsidR="00422B95" w:rsidRDefault="00422B95" w:rsidP="00422B95">
      <w:pPr>
        <w:jc w:val="both"/>
      </w:pPr>
    </w:p>
    <w:p w14:paraId="504131E3" w14:textId="287F7E36" w:rsidR="00422B95" w:rsidRPr="00422B95" w:rsidRDefault="00422B95" w:rsidP="00422B95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 w:rsidRPr="00422B95">
        <w:rPr>
          <w:b/>
          <w:bCs/>
        </w:rPr>
        <w:t>OSTALE ODREDBE</w:t>
      </w:r>
    </w:p>
    <w:p w14:paraId="7835FC7D" w14:textId="6977BA3A" w:rsidR="00422B95" w:rsidRDefault="00422B95" w:rsidP="00422B95">
      <w:pPr>
        <w:spacing w:before="240"/>
        <w:jc w:val="center"/>
      </w:pPr>
      <w:r>
        <w:t>Članak 15.</w:t>
      </w:r>
    </w:p>
    <w:p w14:paraId="4A65F487" w14:textId="7763C1F4" w:rsidR="00422B95" w:rsidRDefault="00E73CB7" w:rsidP="00422B95">
      <w:pPr>
        <w:spacing w:after="100" w:afterAutospacing="1"/>
        <w:jc w:val="both"/>
      </w:pPr>
      <w:r>
        <w:t>Ako</w:t>
      </w:r>
      <w:r w:rsidR="00422B95">
        <w:t xml:space="preserve"> se radi o prodaji na površini koja je u vlasništvu Općine ili je javno dobro, izuzev prodaje iz   članka 6. ove Odluke, osoba kojoj se izdaje odobrenje postaje obveznikom poreza na korištenje javne površine, u skladu s odredbama Odluke o porezima Općine Štrigova. </w:t>
      </w:r>
    </w:p>
    <w:p w14:paraId="144BF688" w14:textId="66B1B47C" w:rsidR="00422B95" w:rsidRDefault="00422B95" w:rsidP="00422B95">
      <w:pPr>
        <w:spacing w:after="100" w:afterAutospacing="1"/>
        <w:jc w:val="both"/>
      </w:pPr>
      <w:r>
        <w:lastRenderedPageBreak/>
        <w:t>Odobrenje će se izdati nakon plaćanja pripadajućeg razrezanog poreza na javne površine.</w:t>
      </w:r>
    </w:p>
    <w:p w14:paraId="66DC0968" w14:textId="698BA852" w:rsidR="00422B95" w:rsidRDefault="00422B95" w:rsidP="00422B95">
      <w:pPr>
        <w:spacing w:before="100" w:beforeAutospacing="1" w:after="100" w:afterAutospacing="1"/>
        <w:jc w:val="both"/>
      </w:pPr>
      <w:r>
        <w:t xml:space="preserve"> Za privremeno korištenje površine u svrhu humanitarnih i odgojno-obrazovnih akcija, te  manifestacija kojima je pokrovitelj Općina, nema obveze plaćanja poreza na korištenje javne površine.</w:t>
      </w:r>
    </w:p>
    <w:p w14:paraId="4B0461CE" w14:textId="12D256E9" w:rsidR="00FD239D" w:rsidRPr="000C2D3D" w:rsidRDefault="00FD239D" w:rsidP="00422B95">
      <w:pPr>
        <w:spacing w:before="100" w:beforeAutospacing="1"/>
        <w:jc w:val="center"/>
      </w:pPr>
      <w:r>
        <w:t>Članak 1</w:t>
      </w:r>
      <w:r w:rsidR="00422B95">
        <w:t>6</w:t>
      </w:r>
      <w:r w:rsidRPr="000C2D3D">
        <w:t>.</w:t>
      </w:r>
    </w:p>
    <w:p w14:paraId="68A8A2D1" w14:textId="75D0A317" w:rsidR="00422B95" w:rsidRDefault="00422B95" w:rsidP="00422B95">
      <w:pPr>
        <w:spacing w:after="100" w:afterAutospacing="1"/>
      </w:pPr>
      <w:r>
        <w:t xml:space="preserve">Zahtjev za odobrenje mjesta (lokacije) za prodaju robe izvan prodavaonica podnosi se Jedinstvenom upravnom odjelu.   </w:t>
      </w:r>
    </w:p>
    <w:p w14:paraId="287B0CCF" w14:textId="77777777" w:rsidR="00422B95" w:rsidRDefault="00422B95" w:rsidP="00422B95">
      <w:pPr>
        <w:spacing w:before="100" w:beforeAutospacing="1" w:after="100" w:afterAutospacing="1"/>
      </w:pPr>
      <w:r>
        <w:t xml:space="preserve">Podnositelj zahtjeva za izdavanje odobrenja u zahtjevu je dužan navesti :  </w:t>
      </w:r>
    </w:p>
    <w:p w14:paraId="0760E3E4" w14:textId="77777777" w:rsidR="00422B95" w:rsidRDefault="00422B95" w:rsidP="00422B95">
      <w:pPr>
        <w:pStyle w:val="ListParagraph"/>
        <w:numPr>
          <w:ilvl w:val="1"/>
          <w:numId w:val="18"/>
        </w:numPr>
        <w:spacing w:before="100" w:beforeAutospacing="1" w:after="100" w:afterAutospacing="1"/>
      </w:pPr>
      <w:r>
        <w:t xml:space="preserve">osnovne podatke o podnositelju (naziv tvrtke, sjedište, OIB - za pravnu osobu, odnosno ime i prezime, adresu, OIB – za fizičku osobu), </w:t>
      </w:r>
    </w:p>
    <w:p w14:paraId="37DB2F54" w14:textId="77777777" w:rsidR="00422B95" w:rsidRDefault="00422B95" w:rsidP="00422B95">
      <w:pPr>
        <w:pStyle w:val="ListParagraph"/>
        <w:numPr>
          <w:ilvl w:val="1"/>
          <w:numId w:val="18"/>
        </w:numPr>
        <w:spacing w:before="100" w:beforeAutospacing="1" w:after="100" w:afterAutospacing="1"/>
      </w:pPr>
      <w:r>
        <w:t>vrstu robe koju će prodavati i način na koji će je prodavati,</w:t>
      </w:r>
    </w:p>
    <w:p w14:paraId="1B29C22F" w14:textId="77777777" w:rsidR="00422B95" w:rsidRDefault="00422B95" w:rsidP="00422B95">
      <w:pPr>
        <w:pStyle w:val="ListParagraph"/>
        <w:numPr>
          <w:ilvl w:val="1"/>
          <w:numId w:val="18"/>
        </w:numPr>
        <w:spacing w:before="100" w:beforeAutospacing="1" w:after="100" w:afterAutospacing="1"/>
      </w:pPr>
      <w:r>
        <w:t>potrebna površina i lokacija prodaje,</w:t>
      </w:r>
    </w:p>
    <w:p w14:paraId="2D14864E" w14:textId="77777777" w:rsidR="00422B95" w:rsidRDefault="00422B95" w:rsidP="00422B95">
      <w:pPr>
        <w:pStyle w:val="ListParagraph"/>
        <w:numPr>
          <w:ilvl w:val="1"/>
          <w:numId w:val="18"/>
        </w:numPr>
        <w:spacing w:before="100" w:beforeAutospacing="1" w:after="100" w:afterAutospacing="1"/>
      </w:pPr>
      <w:r>
        <w:t>vrijeme prodaje (broj dana i radno vrijeme prodaje),</w:t>
      </w:r>
    </w:p>
    <w:p w14:paraId="0C9B8101" w14:textId="77777777" w:rsidR="006C353F" w:rsidRDefault="00422B95" w:rsidP="00422B95">
      <w:pPr>
        <w:pStyle w:val="ListParagraph"/>
        <w:numPr>
          <w:ilvl w:val="1"/>
          <w:numId w:val="18"/>
        </w:numPr>
        <w:spacing w:before="100" w:beforeAutospacing="1" w:after="100" w:afterAutospacing="1"/>
      </w:pPr>
      <w:r>
        <w:t>priložiti izjavu vlasnika odnosno posjednika zemljišta ili prostora o njegovoj suglasnosti za postavljanje štanda, klupe, kioska, automata i slično,</w:t>
      </w:r>
    </w:p>
    <w:p w14:paraId="39D9E7AB" w14:textId="77777777" w:rsidR="006C353F" w:rsidRDefault="00422B95" w:rsidP="00422B95">
      <w:pPr>
        <w:pStyle w:val="ListParagraph"/>
        <w:numPr>
          <w:ilvl w:val="1"/>
          <w:numId w:val="18"/>
        </w:numPr>
        <w:spacing w:before="100" w:beforeAutospacing="1" w:after="100" w:afterAutospacing="1"/>
      </w:pPr>
      <w:r>
        <w:t>dokaz da je podnositelj zahtjeva registriran kod nadležnog državnog tijela za obavljanje djelatnosti</w:t>
      </w:r>
      <w:r w:rsidR="006C353F">
        <w:t xml:space="preserve"> </w:t>
      </w:r>
      <w:r>
        <w:t>što se dokazuje izvatkom iz sudskog ili obrtnog registra ili upisnika poljoprivrednih gospodarstava,</w:t>
      </w:r>
    </w:p>
    <w:p w14:paraId="6002C29F" w14:textId="77777777" w:rsidR="006C353F" w:rsidRDefault="00422B95" w:rsidP="00422B95">
      <w:pPr>
        <w:pStyle w:val="ListParagraph"/>
        <w:numPr>
          <w:ilvl w:val="1"/>
          <w:numId w:val="18"/>
        </w:numPr>
        <w:spacing w:before="100" w:beforeAutospacing="1" w:after="100" w:afterAutospacing="1"/>
      </w:pPr>
      <w:r>
        <w:t>dokaz da je podnositelj zahtjeva vlasnik registriranog motornog vozila za pokretnu prodaju ili ima</w:t>
      </w:r>
      <w:r w:rsidR="006C353F">
        <w:t xml:space="preserve"> </w:t>
      </w:r>
      <w:r>
        <w:t>pravo na upotrebu tog vozila na osnovi sklopljenog ugovora o zakupu ili leasingu što se dokazuje</w:t>
      </w:r>
      <w:r w:rsidR="006C353F">
        <w:t xml:space="preserve"> </w:t>
      </w:r>
      <w:r>
        <w:t xml:space="preserve">prometnom dozvolom, ugovorom o zakupu ili leasingu, </w:t>
      </w:r>
    </w:p>
    <w:p w14:paraId="0228FDB2" w14:textId="5D2498B2" w:rsidR="00FD239D" w:rsidRPr="000C2D3D" w:rsidRDefault="00422B95" w:rsidP="00422B95">
      <w:pPr>
        <w:pStyle w:val="ListParagraph"/>
        <w:numPr>
          <w:ilvl w:val="1"/>
          <w:numId w:val="18"/>
        </w:numPr>
        <w:spacing w:before="100" w:beforeAutospacing="1" w:after="100" w:afterAutospacing="1"/>
      </w:pPr>
      <w:r>
        <w:t>druge podatke koji bi bili važni za odlučivanje o zahtjevu</w:t>
      </w:r>
      <w:r w:rsidR="00FD239D" w:rsidRPr="000C2D3D">
        <w:t>.</w:t>
      </w:r>
    </w:p>
    <w:p w14:paraId="3FFB3275" w14:textId="77777777" w:rsidR="006C353F" w:rsidRDefault="00FD239D" w:rsidP="006C353F">
      <w:pPr>
        <w:spacing w:before="100" w:beforeAutospacing="1"/>
        <w:jc w:val="center"/>
      </w:pPr>
      <w:r>
        <w:t>Članak 1</w:t>
      </w:r>
      <w:r w:rsidR="006C353F">
        <w:t>7</w:t>
      </w:r>
      <w:r w:rsidRPr="000C2D3D">
        <w:t>.</w:t>
      </w:r>
    </w:p>
    <w:p w14:paraId="33763DC4" w14:textId="449A2024" w:rsidR="006C353F" w:rsidRDefault="006C353F" w:rsidP="006C353F">
      <w:pPr>
        <w:spacing w:after="100" w:afterAutospacing="1"/>
        <w:jc w:val="both"/>
      </w:pPr>
      <w:r>
        <w:t>Na temelju zahtjeva iz članka 16. ove Odluke, Jedinstveni upravni odjel donosi rješenje o odobrenju obavljanja prodaje robe na području Općine Štrigova, koje sadrži:</w:t>
      </w:r>
    </w:p>
    <w:p w14:paraId="752A9BD1" w14:textId="77777777" w:rsidR="006C353F" w:rsidRDefault="006C353F" w:rsidP="006C353F">
      <w:pPr>
        <w:pStyle w:val="ListParagraph"/>
        <w:numPr>
          <w:ilvl w:val="1"/>
          <w:numId w:val="19"/>
        </w:numPr>
        <w:spacing w:before="100" w:beforeAutospacing="1" w:after="100" w:afterAutospacing="1"/>
        <w:jc w:val="both"/>
      </w:pPr>
      <w:r>
        <w:t>osnovne podatke o pravnoj odnosno fizičkoj osobi kojoj se odobrava obavljanje prodaje robe,</w:t>
      </w:r>
    </w:p>
    <w:p w14:paraId="0FD639FE" w14:textId="77777777" w:rsidR="006C353F" w:rsidRDefault="006C353F" w:rsidP="006C353F">
      <w:pPr>
        <w:pStyle w:val="ListParagraph"/>
        <w:numPr>
          <w:ilvl w:val="1"/>
          <w:numId w:val="19"/>
        </w:numPr>
        <w:spacing w:before="100" w:beforeAutospacing="1" w:after="100" w:afterAutospacing="1"/>
        <w:jc w:val="both"/>
      </w:pPr>
      <w:r>
        <w:t>vrstu robe koja je predmet prodaje,</w:t>
      </w:r>
    </w:p>
    <w:p w14:paraId="2A63A46A" w14:textId="77777777" w:rsidR="006C353F" w:rsidRDefault="006C353F" w:rsidP="006C353F">
      <w:pPr>
        <w:pStyle w:val="ListParagraph"/>
        <w:numPr>
          <w:ilvl w:val="1"/>
          <w:numId w:val="19"/>
        </w:numPr>
        <w:spacing w:before="100" w:beforeAutospacing="1" w:after="100" w:afterAutospacing="1"/>
        <w:jc w:val="both"/>
      </w:pPr>
      <w:r>
        <w:t>mjesto prodaje,</w:t>
      </w:r>
    </w:p>
    <w:p w14:paraId="0AE5C2AF" w14:textId="77777777" w:rsidR="006C353F" w:rsidRDefault="006C353F" w:rsidP="006C353F">
      <w:pPr>
        <w:pStyle w:val="ListParagraph"/>
        <w:numPr>
          <w:ilvl w:val="1"/>
          <w:numId w:val="19"/>
        </w:numPr>
        <w:spacing w:before="100" w:beforeAutospacing="1" w:after="100" w:afterAutospacing="1"/>
        <w:jc w:val="both"/>
      </w:pPr>
      <w:r>
        <w:t>vrijeme prodaje (broj dana i radno vrijeme tijekom dana),</w:t>
      </w:r>
    </w:p>
    <w:p w14:paraId="1FF508C3" w14:textId="77777777" w:rsidR="006C353F" w:rsidRDefault="006C353F" w:rsidP="006C353F">
      <w:pPr>
        <w:pStyle w:val="ListParagraph"/>
        <w:numPr>
          <w:ilvl w:val="1"/>
          <w:numId w:val="19"/>
        </w:numPr>
        <w:spacing w:before="100" w:beforeAutospacing="1" w:after="100" w:afterAutospacing="1"/>
        <w:jc w:val="both"/>
      </w:pPr>
      <w:r>
        <w:t>registracijska oznaka vozila kojim se obavlja pokretna prodaja,</w:t>
      </w:r>
    </w:p>
    <w:p w14:paraId="75307134" w14:textId="3A02FEC8" w:rsidR="006C353F" w:rsidRDefault="006C353F" w:rsidP="006C353F">
      <w:pPr>
        <w:pStyle w:val="ListParagraph"/>
        <w:numPr>
          <w:ilvl w:val="1"/>
          <w:numId w:val="19"/>
        </w:numPr>
        <w:spacing w:before="100" w:beforeAutospacing="1" w:after="100" w:afterAutospacing="1"/>
        <w:jc w:val="both"/>
      </w:pPr>
      <w:r>
        <w:t xml:space="preserve">iznos naknade i drugo.  </w:t>
      </w:r>
    </w:p>
    <w:p w14:paraId="09DF6D03" w14:textId="410E89CD" w:rsidR="00FD239D" w:rsidRDefault="006C353F" w:rsidP="006C353F">
      <w:pPr>
        <w:spacing w:before="100" w:beforeAutospacing="1" w:after="100" w:afterAutospacing="1"/>
        <w:jc w:val="both"/>
      </w:pPr>
      <w:r>
        <w:t xml:space="preserve">Odobrenja iz ove Odluke neće se izdati </w:t>
      </w:r>
      <w:r w:rsidR="00BC47D8">
        <w:t>ako</w:t>
      </w:r>
      <w:r>
        <w:t xml:space="preserve"> podnositelj zahtjeva ima nepodmirenih obveza prema Općini Štrigova po bilo kojoj osnovi</w:t>
      </w:r>
      <w:r w:rsidR="00FD239D" w:rsidRPr="000C2D3D">
        <w:t>.</w:t>
      </w:r>
    </w:p>
    <w:p w14:paraId="39B93A4C" w14:textId="23A7877F" w:rsidR="006C353F" w:rsidRPr="006C353F" w:rsidRDefault="006C353F" w:rsidP="006C353F">
      <w:pPr>
        <w:pStyle w:val="ListParagraph"/>
        <w:numPr>
          <w:ilvl w:val="0"/>
          <w:numId w:val="15"/>
        </w:numPr>
        <w:spacing w:before="100" w:beforeAutospacing="1" w:after="100" w:afterAutospacing="1"/>
        <w:jc w:val="both"/>
        <w:rPr>
          <w:b/>
          <w:bCs/>
        </w:rPr>
      </w:pPr>
      <w:r w:rsidRPr="006C353F">
        <w:rPr>
          <w:b/>
          <w:bCs/>
        </w:rPr>
        <w:t>NADZOR I PREKRŠAJNE ODREDBE</w:t>
      </w:r>
    </w:p>
    <w:p w14:paraId="5B65CCC0" w14:textId="6A8004E0" w:rsidR="00FD239D" w:rsidRPr="000C2D3D" w:rsidRDefault="00FD239D" w:rsidP="006C353F">
      <w:pPr>
        <w:spacing w:before="100" w:beforeAutospacing="1"/>
        <w:jc w:val="center"/>
      </w:pPr>
      <w:r>
        <w:t>Članak 1</w:t>
      </w:r>
      <w:r w:rsidR="006C353F">
        <w:t>8</w:t>
      </w:r>
      <w:r w:rsidRPr="000C2D3D">
        <w:t>.</w:t>
      </w:r>
    </w:p>
    <w:p w14:paraId="07CFF5DC" w14:textId="6803D366" w:rsidR="006C353F" w:rsidRDefault="006C353F" w:rsidP="006C353F">
      <w:pPr>
        <w:spacing w:after="100" w:afterAutospacing="1"/>
        <w:jc w:val="both"/>
      </w:pPr>
      <w:r>
        <w:t xml:space="preserve">Osoba kojoj je izdano odobrenje u skladu s odredbama ove Odluke dužna se pridržavati odredaba Odluke o komunalnom redu, te posebnih propisa koji uređuju djelatnost trgovine.  </w:t>
      </w:r>
    </w:p>
    <w:p w14:paraId="39657DE6" w14:textId="1145CDCD" w:rsidR="006C353F" w:rsidRDefault="006C353F" w:rsidP="006C353F">
      <w:pPr>
        <w:spacing w:before="100" w:beforeAutospacing="1" w:after="100" w:afterAutospacing="1"/>
        <w:jc w:val="both"/>
      </w:pPr>
      <w:r>
        <w:t xml:space="preserve"> Nadzor nad provedbom ove Odluke obavlja komunalni redar. </w:t>
      </w:r>
    </w:p>
    <w:p w14:paraId="3EA17086" w14:textId="6E556C39" w:rsidR="006C353F" w:rsidRDefault="006C353F" w:rsidP="006C353F">
      <w:pPr>
        <w:spacing w:before="100" w:beforeAutospacing="1" w:after="100" w:afterAutospacing="1"/>
        <w:jc w:val="both"/>
      </w:pPr>
      <w:r>
        <w:lastRenderedPageBreak/>
        <w:t xml:space="preserve">U provođenju nadzora nad ovom Odlukom komunalni redar ima ovlasti propisane Zakonom o komunalnom gospodarstvu. </w:t>
      </w:r>
    </w:p>
    <w:p w14:paraId="11CD6532" w14:textId="675B8C46" w:rsidR="00FD239D" w:rsidRPr="00175F93" w:rsidRDefault="006C353F" w:rsidP="006C353F">
      <w:pPr>
        <w:spacing w:before="100" w:beforeAutospacing="1" w:after="100" w:afterAutospacing="1"/>
        <w:jc w:val="both"/>
      </w:pPr>
      <w:r>
        <w:t>Inspekcijski nadzor nad provedbom ove Odluke provodi Državni inspektorat sukladno ovlaštenjima utvrđenim posebnim zakonima.</w:t>
      </w:r>
    </w:p>
    <w:p w14:paraId="0FAFFBE5" w14:textId="0DBE9499" w:rsidR="00FD239D" w:rsidRPr="000C2D3D" w:rsidRDefault="00FD239D" w:rsidP="00FD239D">
      <w:pPr>
        <w:spacing w:before="100" w:beforeAutospacing="1" w:after="100" w:afterAutospacing="1"/>
        <w:jc w:val="center"/>
      </w:pPr>
      <w:r>
        <w:t>Članak 1</w:t>
      </w:r>
      <w:r w:rsidR="006C353F">
        <w:t>9</w:t>
      </w:r>
      <w:r w:rsidRPr="000C2D3D">
        <w:t>.</w:t>
      </w:r>
    </w:p>
    <w:p w14:paraId="6D5F33AA" w14:textId="5208FFCB" w:rsidR="00FD239D" w:rsidRPr="000C2D3D" w:rsidRDefault="00BD1332" w:rsidP="006C353F">
      <w:pPr>
        <w:spacing w:before="100" w:beforeAutospacing="1" w:after="100" w:afterAutospacing="1"/>
        <w:jc w:val="both"/>
      </w:pPr>
      <w:r>
        <w:t>Ako</w:t>
      </w:r>
      <w:r w:rsidR="006C353F">
        <w:t xml:space="preserve"> se nadzorom utvrdi da se osoba kojoj je dano odobrenje ne pridržava odredaba ove</w:t>
      </w:r>
      <w:r>
        <w:t xml:space="preserve"> </w:t>
      </w:r>
      <w:r w:rsidR="006C353F">
        <w:t>Odluke te uvjeta utvrđenih u rješenju o odobrenju obavljanja prodaje robe izvan prodavaonica, Jedinstveni</w:t>
      </w:r>
      <w:r>
        <w:t xml:space="preserve"> </w:t>
      </w:r>
      <w:r w:rsidR="006C353F">
        <w:t>upravni odjel može donijeti rješenje o ukidanju danog odobrenja</w:t>
      </w:r>
      <w:r w:rsidR="00FD239D" w:rsidRPr="000C2D3D">
        <w:t>.</w:t>
      </w:r>
    </w:p>
    <w:p w14:paraId="624E5D49" w14:textId="5AB5A78C" w:rsidR="00FD239D" w:rsidRPr="000C2D3D" w:rsidRDefault="00FD239D" w:rsidP="00BD1332">
      <w:pPr>
        <w:spacing w:before="100" w:beforeAutospacing="1"/>
        <w:jc w:val="center"/>
      </w:pPr>
      <w:r>
        <w:t xml:space="preserve">Članak </w:t>
      </w:r>
      <w:r w:rsidR="00BD1332">
        <w:t>20</w:t>
      </w:r>
      <w:r w:rsidRPr="000C2D3D">
        <w:t>.</w:t>
      </w:r>
    </w:p>
    <w:p w14:paraId="3A69C852" w14:textId="1E969B29" w:rsidR="00BD1332" w:rsidRDefault="00BD1332" w:rsidP="00BD1332">
      <w:pPr>
        <w:spacing w:after="100" w:afterAutospacing="1"/>
        <w:jc w:val="both"/>
      </w:pPr>
      <w:r>
        <w:t xml:space="preserve">Ako prodaje robu bez odobrenja ili protivno dobivenom odobrenju iz ove Odluke, novčanom kaznom:  </w:t>
      </w:r>
    </w:p>
    <w:p w14:paraId="37100D0D" w14:textId="7E135965" w:rsidR="00BD1332" w:rsidRPr="002935D3" w:rsidRDefault="00BD1332" w:rsidP="00BD1332">
      <w:pPr>
        <w:pStyle w:val="ListParagraph"/>
        <w:numPr>
          <w:ilvl w:val="1"/>
          <w:numId w:val="20"/>
        </w:numPr>
        <w:spacing w:before="100" w:beforeAutospacing="1" w:after="100" w:afterAutospacing="1"/>
        <w:jc w:val="both"/>
      </w:pPr>
      <w:r>
        <w:t xml:space="preserve">u </w:t>
      </w:r>
      <w:r w:rsidRPr="002935D3">
        <w:t xml:space="preserve">iznosu od 70,00 EUR kaznit će se za prekršaj fizičku osobu, </w:t>
      </w:r>
    </w:p>
    <w:p w14:paraId="5357E426" w14:textId="2C61147D" w:rsidR="00BD1332" w:rsidRPr="002935D3" w:rsidRDefault="00BD1332" w:rsidP="00BD1332">
      <w:pPr>
        <w:pStyle w:val="ListParagraph"/>
        <w:numPr>
          <w:ilvl w:val="1"/>
          <w:numId w:val="20"/>
        </w:numPr>
        <w:spacing w:before="100" w:beforeAutospacing="1" w:after="100" w:afterAutospacing="1"/>
        <w:jc w:val="both"/>
      </w:pPr>
      <w:r w:rsidRPr="002935D3">
        <w:t>u iznosu od 135,00 EUR</w:t>
      </w:r>
      <w:r w:rsidR="002935D3" w:rsidRPr="002935D3">
        <w:t xml:space="preserve"> </w:t>
      </w:r>
      <w:r w:rsidRPr="002935D3">
        <w:t>kaznit će se za prekršaj fizičku osobu obrtnika ili fizičku osobu koja obavlja drugu samostalnu djelatnost, a prekršaj je počinjen u vezi obavljanja njezina obrta ili druge samostalne djelatnosti,</w:t>
      </w:r>
    </w:p>
    <w:p w14:paraId="31D8589F" w14:textId="227FC3C8" w:rsidR="00BD1332" w:rsidRPr="002935D3" w:rsidRDefault="00BD1332" w:rsidP="00BD1332">
      <w:pPr>
        <w:pStyle w:val="ListParagraph"/>
        <w:numPr>
          <w:ilvl w:val="1"/>
          <w:numId w:val="20"/>
        </w:numPr>
        <w:spacing w:before="100" w:beforeAutospacing="1" w:after="100" w:afterAutospacing="1"/>
        <w:jc w:val="both"/>
      </w:pPr>
      <w:r w:rsidRPr="002935D3">
        <w:t>u iznosu od 135,00 EUR</w:t>
      </w:r>
      <w:r w:rsidR="002935D3" w:rsidRPr="002935D3">
        <w:t xml:space="preserve"> </w:t>
      </w:r>
      <w:r w:rsidRPr="002935D3">
        <w:t xml:space="preserve">kuna kaznit će se za prekršaj pravnu osobu. </w:t>
      </w:r>
    </w:p>
    <w:p w14:paraId="6DF10B7E" w14:textId="4F38141F" w:rsidR="00BD1332" w:rsidRPr="002935D3" w:rsidRDefault="00BC47D8" w:rsidP="00BD1332">
      <w:pPr>
        <w:spacing w:before="100" w:beforeAutospacing="1" w:after="100" w:afterAutospacing="1"/>
        <w:jc w:val="both"/>
      </w:pPr>
      <w:r w:rsidRPr="002935D3">
        <w:t>Ako</w:t>
      </w:r>
      <w:r w:rsidR="00BD1332" w:rsidRPr="002935D3">
        <w:t xml:space="preserve"> se robu prodaje bez odobrenja ili protivno dobivenom odobrenju iz ove Odluke, za prekršaj će se kazniti i vlasnik nekretnine s koje se roba prodaje, a koji nije prodavatelj robe, i to: </w:t>
      </w:r>
    </w:p>
    <w:p w14:paraId="0AFCE982" w14:textId="2F4042B9" w:rsidR="00BD1332" w:rsidRPr="002935D3" w:rsidRDefault="00BD1332" w:rsidP="00BD1332">
      <w:pPr>
        <w:pStyle w:val="ListParagraph"/>
        <w:numPr>
          <w:ilvl w:val="1"/>
          <w:numId w:val="21"/>
        </w:numPr>
        <w:spacing w:before="100" w:beforeAutospacing="1" w:after="100" w:afterAutospacing="1"/>
        <w:jc w:val="both"/>
      </w:pPr>
      <w:r w:rsidRPr="002935D3">
        <w:t>novčanom kaznom u iznosu od 70,00 EUR fizička osoba,</w:t>
      </w:r>
    </w:p>
    <w:p w14:paraId="5DE1B3CF" w14:textId="3A2AD352" w:rsidR="00BD1332" w:rsidRDefault="00BD1332" w:rsidP="00BD1332">
      <w:pPr>
        <w:pStyle w:val="ListParagraph"/>
        <w:numPr>
          <w:ilvl w:val="1"/>
          <w:numId w:val="21"/>
        </w:numPr>
        <w:spacing w:before="100" w:beforeAutospacing="1" w:after="100" w:afterAutospacing="1"/>
      </w:pPr>
      <w:r w:rsidRPr="002935D3">
        <w:t>novčanom kaznom u iznosu od 135,00 HRK pravna</w:t>
      </w:r>
      <w:r>
        <w:t xml:space="preserve"> osoba</w:t>
      </w:r>
      <w:r w:rsidR="00FD239D">
        <w:t>.</w:t>
      </w:r>
    </w:p>
    <w:p w14:paraId="502E6B66" w14:textId="77777777" w:rsidR="00BD1332" w:rsidRDefault="00BD1332" w:rsidP="00BD1332">
      <w:pPr>
        <w:pStyle w:val="ListParagraph"/>
        <w:spacing w:before="100" w:beforeAutospacing="1" w:after="100" w:afterAutospacing="1"/>
      </w:pPr>
    </w:p>
    <w:p w14:paraId="17038F0C" w14:textId="77777777" w:rsidR="00BD1332" w:rsidRPr="00BD1332" w:rsidRDefault="00BD1332" w:rsidP="00BD1332">
      <w:pPr>
        <w:pStyle w:val="ListParagraph"/>
        <w:numPr>
          <w:ilvl w:val="0"/>
          <w:numId w:val="15"/>
        </w:numPr>
        <w:spacing w:before="100" w:beforeAutospacing="1" w:after="100" w:afterAutospacing="1"/>
      </w:pPr>
      <w:r w:rsidRPr="00BD1332">
        <w:rPr>
          <w:b/>
          <w:bCs/>
        </w:rPr>
        <w:t>PRIJELAZNE I ZAVRŠNE O</w:t>
      </w:r>
      <w:r>
        <w:rPr>
          <w:b/>
          <w:bCs/>
        </w:rPr>
        <w:t>DREDBE</w:t>
      </w:r>
    </w:p>
    <w:p w14:paraId="6846FDF4" w14:textId="10DA7BB6" w:rsidR="00FD239D" w:rsidRPr="000C2D3D" w:rsidRDefault="00FD239D" w:rsidP="003B1678">
      <w:pPr>
        <w:spacing w:before="100" w:beforeAutospacing="1"/>
        <w:jc w:val="center"/>
      </w:pPr>
      <w:r>
        <w:t xml:space="preserve">Članak </w:t>
      </w:r>
      <w:r w:rsidR="00BD1332">
        <w:t>21</w:t>
      </w:r>
      <w:r w:rsidRPr="000C2D3D">
        <w:t>.</w:t>
      </w:r>
    </w:p>
    <w:p w14:paraId="068968C3" w14:textId="1C55F021" w:rsidR="00FD239D" w:rsidRPr="000C2D3D" w:rsidRDefault="003B1678" w:rsidP="003B1678">
      <w:pPr>
        <w:spacing w:after="100" w:afterAutospacing="1"/>
        <w:jc w:val="both"/>
      </w:pPr>
      <w:r>
        <w:t>Stupanjem na snagu ove Odluke prestaje važiti Odluka o prodaji robe izvan prodavaonica na području Općine Štrigova  („Službeni glasnik Međimurske županije“, broj 19/14.)</w:t>
      </w:r>
      <w:r w:rsidR="00FD239D" w:rsidRPr="000C2D3D">
        <w:t>.</w:t>
      </w:r>
    </w:p>
    <w:p w14:paraId="6084C2A0" w14:textId="15E1EFA7" w:rsidR="00FD239D" w:rsidRPr="000C2D3D" w:rsidRDefault="00FD239D" w:rsidP="003B1678">
      <w:pPr>
        <w:spacing w:before="100" w:beforeAutospacing="1"/>
        <w:jc w:val="center"/>
      </w:pPr>
      <w:r>
        <w:t>Članak 2</w:t>
      </w:r>
      <w:r w:rsidR="003B1678">
        <w:t>2</w:t>
      </w:r>
      <w:r w:rsidRPr="000C2D3D">
        <w:t>.</w:t>
      </w:r>
    </w:p>
    <w:p w14:paraId="602B6065" w14:textId="75EAD6F9" w:rsidR="00FD239D" w:rsidRPr="000C2D3D" w:rsidRDefault="00FD239D" w:rsidP="003B1678">
      <w:pPr>
        <w:spacing w:after="100" w:afterAutospacing="1"/>
        <w:jc w:val="both"/>
      </w:pPr>
      <w:r w:rsidRPr="000C2D3D">
        <w:t>Porez odnosno naknada za korištenje javnih površina plaćaju se sukladno općinskim odlukama kojima se regulira plaćanje poreza i naknada za korištenje javnih površina.</w:t>
      </w:r>
    </w:p>
    <w:p w14:paraId="07181C63" w14:textId="6D45C35B" w:rsidR="00FD239D" w:rsidRDefault="00FD239D" w:rsidP="003B1678">
      <w:pPr>
        <w:spacing w:before="100" w:beforeAutospacing="1"/>
        <w:jc w:val="center"/>
      </w:pPr>
      <w:r>
        <w:t>Članak 21</w:t>
      </w:r>
      <w:r w:rsidRPr="000C2D3D">
        <w:t>.</w:t>
      </w:r>
    </w:p>
    <w:p w14:paraId="4305AD59" w14:textId="3568B910" w:rsidR="00FD239D" w:rsidRDefault="00FD239D" w:rsidP="00FD23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Ova Odluka </w:t>
      </w:r>
      <w:r>
        <w:rPr>
          <w:rFonts w:ascii="Times New Roman" w:hAnsi="Times New Roman" w:cs="Times New Roman"/>
          <w:sz w:val="24"/>
          <w:szCs w:val="24"/>
        </w:rPr>
        <w:t xml:space="preserve">objavit će se </w:t>
      </w:r>
      <w:r w:rsidRPr="006A0B1F">
        <w:rPr>
          <w:rFonts w:ascii="Times New Roman" w:hAnsi="Times New Roman" w:cs="Times New Roman"/>
          <w:sz w:val="24"/>
          <w:szCs w:val="24"/>
        </w:rPr>
        <w:t>u „Službenom</w:t>
      </w:r>
      <w:r>
        <w:rPr>
          <w:rFonts w:ascii="Times New Roman" w:hAnsi="Times New Roman" w:cs="Times New Roman"/>
          <w:sz w:val="24"/>
          <w:szCs w:val="24"/>
        </w:rPr>
        <w:t xml:space="preserve"> glasniku Međimurske županije” i </w:t>
      </w:r>
      <w:r w:rsidRPr="006A0B1F">
        <w:rPr>
          <w:rFonts w:ascii="Times New Roman" w:hAnsi="Times New Roman" w:cs="Times New Roman"/>
          <w:sz w:val="24"/>
          <w:szCs w:val="24"/>
        </w:rPr>
        <w:t>stupa na snagu osmog dana od dana</w:t>
      </w:r>
      <w:r>
        <w:rPr>
          <w:rFonts w:ascii="Times New Roman" w:hAnsi="Times New Roman" w:cs="Times New Roman"/>
          <w:sz w:val="24"/>
          <w:szCs w:val="24"/>
        </w:rPr>
        <w:t xml:space="preserve"> objave.</w:t>
      </w:r>
    </w:p>
    <w:p w14:paraId="4BD80FB0" w14:textId="77777777" w:rsidR="00FD239D" w:rsidRDefault="00FD239D" w:rsidP="00FD239D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3ADEC368" w14:textId="77777777" w:rsidR="00FD239D" w:rsidRDefault="00FD239D" w:rsidP="00FD239D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OPĆINSKO VIJEĆE OPĆINE ŠTRIGOVA</w:t>
      </w:r>
    </w:p>
    <w:p w14:paraId="0EFB38E9" w14:textId="77777777" w:rsidR="00FD239D" w:rsidRDefault="00FD239D" w:rsidP="00FD239D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138DB0BA" w14:textId="11047F5D" w:rsidR="00FD239D" w:rsidRDefault="00FD239D" w:rsidP="00FD239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 3</w:t>
      </w:r>
      <w:r w:rsidR="00E73CB7"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>-01/</w:t>
      </w:r>
      <w:r w:rsidR="00E73CB7">
        <w:rPr>
          <w:rFonts w:ascii="Times New Roman" w:hAnsi="Times New Roman" w:cs="Times New Roman"/>
          <w:sz w:val="24"/>
        </w:rPr>
        <w:t>23</w:t>
      </w:r>
      <w:r>
        <w:rPr>
          <w:rFonts w:ascii="Times New Roman" w:hAnsi="Times New Roman" w:cs="Times New Roman"/>
          <w:sz w:val="24"/>
        </w:rPr>
        <w:t>-01/</w:t>
      </w:r>
      <w:r w:rsidR="00E73CB7">
        <w:rPr>
          <w:rFonts w:ascii="Times New Roman" w:hAnsi="Times New Roman" w:cs="Times New Roman"/>
          <w:sz w:val="24"/>
        </w:rPr>
        <w:t>1</w:t>
      </w:r>
    </w:p>
    <w:p w14:paraId="3DC17F9A" w14:textId="7496CA61" w:rsidR="00FD239D" w:rsidRDefault="00FD239D" w:rsidP="00FD239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</w:t>
      </w:r>
      <w:r w:rsidR="00E73CB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2109</w:t>
      </w:r>
      <w:r w:rsidR="003B1678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18-</w:t>
      </w:r>
      <w:r w:rsidR="003B1678">
        <w:rPr>
          <w:rFonts w:ascii="Times New Roman" w:hAnsi="Times New Roman" w:cs="Times New Roman"/>
          <w:sz w:val="24"/>
        </w:rPr>
        <w:t>03</w:t>
      </w:r>
      <w:r>
        <w:rPr>
          <w:rFonts w:ascii="Times New Roman" w:hAnsi="Times New Roman" w:cs="Times New Roman"/>
          <w:sz w:val="24"/>
        </w:rPr>
        <w:t>-</w:t>
      </w:r>
      <w:r w:rsidR="003B1678">
        <w:rPr>
          <w:rFonts w:ascii="Times New Roman" w:hAnsi="Times New Roman" w:cs="Times New Roman"/>
          <w:sz w:val="24"/>
        </w:rPr>
        <w:t>23/</w:t>
      </w:r>
      <w:r>
        <w:rPr>
          <w:rFonts w:ascii="Times New Roman" w:hAnsi="Times New Roman" w:cs="Times New Roman"/>
          <w:sz w:val="24"/>
        </w:rPr>
        <w:t>01</w:t>
      </w:r>
    </w:p>
    <w:p w14:paraId="4348FAFB" w14:textId="467FF7B9" w:rsidR="00FD239D" w:rsidRDefault="00FD239D" w:rsidP="00FD239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Štrigova 1</w:t>
      </w:r>
      <w:r w:rsidR="009038F6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</w:t>
      </w:r>
      <w:r w:rsidR="00E73CB7">
        <w:rPr>
          <w:rFonts w:ascii="Times New Roman" w:hAnsi="Times New Roman" w:cs="Times New Roman"/>
          <w:sz w:val="24"/>
        </w:rPr>
        <w:t xml:space="preserve"> </w:t>
      </w:r>
      <w:r w:rsidR="003B1678">
        <w:rPr>
          <w:rFonts w:ascii="Times New Roman" w:hAnsi="Times New Roman" w:cs="Times New Roman"/>
          <w:sz w:val="24"/>
        </w:rPr>
        <w:t>prosinac</w:t>
      </w:r>
      <w:r w:rsidR="00BC47D8">
        <w:rPr>
          <w:rFonts w:ascii="Times New Roman" w:hAnsi="Times New Roman" w:cs="Times New Roman"/>
          <w:sz w:val="24"/>
        </w:rPr>
        <w:t>a</w:t>
      </w:r>
      <w:r w:rsidR="003B16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</w:t>
      </w:r>
      <w:r w:rsidR="003B1678">
        <w:rPr>
          <w:rFonts w:ascii="Times New Roman" w:hAnsi="Times New Roman" w:cs="Times New Roman"/>
          <w:sz w:val="24"/>
        </w:rPr>
        <w:t>23</w:t>
      </w:r>
      <w:r>
        <w:rPr>
          <w:rFonts w:ascii="Times New Roman" w:hAnsi="Times New Roman" w:cs="Times New Roman"/>
          <w:sz w:val="24"/>
        </w:rPr>
        <w:t>.</w:t>
      </w:r>
    </w:p>
    <w:p w14:paraId="3483C182" w14:textId="77777777" w:rsidR="00FD239D" w:rsidRDefault="00FD239D" w:rsidP="00FD239D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PREDSJEDNIK</w:t>
      </w:r>
    </w:p>
    <w:p w14:paraId="3DA36C85" w14:textId="77777777" w:rsidR="00FD239D" w:rsidRDefault="00FD239D" w:rsidP="00FD239D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Općinskog vijeća</w:t>
      </w:r>
    </w:p>
    <w:p w14:paraId="176F8EEE" w14:textId="03819696" w:rsidR="0075031B" w:rsidRDefault="00FD239D" w:rsidP="00E73CB7">
      <w:pPr>
        <w:pStyle w:val="NoSpacing"/>
        <w:jc w:val="center"/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Ivan Frlin</w:t>
      </w:r>
    </w:p>
    <w:sectPr w:rsidR="0075031B" w:rsidSect="00690A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1417" w:bottom="851" w:left="1417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DABA" w14:textId="77777777" w:rsidR="00690A32" w:rsidRDefault="00690A32" w:rsidP="00F04479">
      <w:r>
        <w:separator/>
      </w:r>
    </w:p>
  </w:endnote>
  <w:endnote w:type="continuationSeparator" w:id="0">
    <w:p w14:paraId="5E78C689" w14:textId="77777777" w:rsidR="00690A32" w:rsidRDefault="00690A32" w:rsidP="00F0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FC8D" w14:textId="77777777" w:rsidR="00F04479" w:rsidRDefault="00F04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6825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96929C" w14:textId="1EDBC467" w:rsidR="00F04479" w:rsidRDefault="00F04479">
            <w:pPr>
              <w:pStyle w:val="Footer"/>
              <w:jc w:val="center"/>
            </w:pPr>
            <w:r w:rsidRPr="00F04479">
              <w:rPr>
                <w:sz w:val="20"/>
                <w:szCs w:val="20"/>
              </w:rPr>
              <w:t xml:space="preserve">Strana </w:t>
            </w:r>
            <w:r w:rsidRPr="00F04479">
              <w:rPr>
                <w:b/>
                <w:bCs/>
                <w:sz w:val="20"/>
                <w:szCs w:val="20"/>
              </w:rPr>
              <w:fldChar w:fldCharType="begin"/>
            </w:r>
            <w:r w:rsidRPr="00F0447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04479">
              <w:rPr>
                <w:b/>
                <w:bCs/>
                <w:sz w:val="20"/>
                <w:szCs w:val="20"/>
              </w:rPr>
              <w:fldChar w:fldCharType="separate"/>
            </w:r>
            <w:r w:rsidRPr="00F04479">
              <w:rPr>
                <w:b/>
                <w:bCs/>
                <w:noProof/>
                <w:sz w:val="20"/>
                <w:szCs w:val="20"/>
              </w:rPr>
              <w:t>2</w:t>
            </w:r>
            <w:r w:rsidRPr="00F04479">
              <w:rPr>
                <w:b/>
                <w:bCs/>
                <w:sz w:val="20"/>
                <w:szCs w:val="20"/>
              </w:rPr>
              <w:fldChar w:fldCharType="end"/>
            </w:r>
            <w:r w:rsidRPr="00F04479">
              <w:rPr>
                <w:sz w:val="20"/>
                <w:szCs w:val="20"/>
              </w:rPr>
              <w:t xml:space="preserve"> od </w:t>
            </w:r>
            <w:r w:rsidRPr="00F04479">
              <w:rPr>
                <w:b/>
                <w:bCs/>
                <w:sz w:val="20"/>
                <w:szCs w:val="20"/>
              </w:rPr>
              <w:fldChar w:fldCharType="begin"/>
            </w:r>
            <w:r w:rsidRPr="00F0447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04479">
              <w:rPr>
                <w:b/>
                <w:bCs/>
                <w:sz w:val="20"/>
                <w:szCs w:val="20"/>
              </w:rPr>
              <w:fldChar w:fldCharType="separate"/>
            </w:r>
            <w:r w:rsidRPr="00F04479">
              <w:rPr>
                <w:b/>
                <w:bCs/>
                <w:noProof/>
                <w:sz w:val="20"/>
                <w:szCs w:val="20"/>
              </w:rPr>
              <w:t>2</w:t>
            </w:r>
            <w:r w:rsidRPr="00F0447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D731E2A" w14:textId="77777777" w:rsidR="00F04479" w:rsidRDefault="00F044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D0D6" w14:textId="77777777" w:rsidR="00F04479" w:rsidRDefault="00F04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0A21D" w14:textId="77777777" w:rsidR="00690A32" w:rsidRDefault="00690A32" w:rsidP="00F04479">
      <w:r>
        <w:separator/>
      </w:r>
    </w:p>
  </w:footnote>
  <w:footnote w:type="continuationSeparator" w:id="0">
    <w:p w14:paraId="1E76FB57" w14:textId="77777777" w:rsidR="00690A32" w:rsidRDefault="00690A32" w:rsidP="00F0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90A0" w14:textId="77777777" w:rsidR="00F04479" w:rsidRDefault="00F044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AA84" w14:textId="77777777" w:rsidR="00F04479" w:rsidRDefault="00F044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5385" w14:textId="77777777" w:rsidR="00F04479" w:rsidRDefault="00F04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619"/>
    <w:multiLevelType w:val="hybridMultilevel"/>
    <w:tmpl w:val="D2E66B00"/>
    <w:lvl w:ilvl="0" w:tplc="A972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72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D5856"/>
    <w:multiLevelType w:val="multilevel"/>
    <w:tmpl w:val="2496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41AD2"/>
    <w:multiLevelType w:val="multilevel"/>
    <w:tmpl w:val="429E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15EC6"/>
    <w:multiLevelType w:val="multilevel"/>
    <w:tmpl w:val="467C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C386F"/>
    <w:multiLevelType w:val="hybridMultilevel"/>
    <w:tmpl w:val="D232732C"/>
    <w:lvl w:ilvl="0" w:tplc="A972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72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D632E"/>
    <w:multiLevelType w:val="multilevel"/>
    <w:tmpl w:val="2A3E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E0349"/>
    <w:multiLevelType w:val="multilevel"/>
    <w:tmpl w:val="4C62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1799B"/>
    <w:multiLevelType w:val="multilevel"/>
    <w:tmpl w:val="0AF0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A6F53"/>
    <w:multiLevelType w:val="multilevel"/>
    <w:tmpl w:val="188E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FE2808"/>
    <w:multiLevelType w:val="multilevel"/>
    <w:tmpl w:val="DC06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E707D"/>
    <w:multiLevelType w:val="hybridMultilevel"/>
    <w:tmpl w:val="C3A4FCC2"/>
    <w:lvl w:ilvl="0" w:tplc="A972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72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72022"/>
    <w:multiLevelType w:val="multilevel"/>
    <w:tmpl w:val="EE3C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6D46B8"/>
    <w:multiLevelType w:val="hybridMultilevel"/>
    <w:tmpl w:val="1026EEB8"/>
    <w:lvl w:ilvl="0" w:tplc="A972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144CB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01323"/>
    <w:multiLevelType w:val="multilevel"/>
    <w:tmpl w:val="C618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4A4873"/>
    <w:multiLevelType w:val="hybridMultilevel"/>
    <w:tmpl w:val="3AA66FB6"/>
    <w:lvl w:ilvl="0" w:tplc="64B849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C383F"/>
    <w:multiLevelType w:val="multilevel"/>
    <w:tmpl w:val="334C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CA5EA4"/>
    <w:multiLevelType w:val="hybridMultilevel"/>
    <w:tmpl w:val="B6DED81A"/>
    <w:lvl w:ilvl="0" w:tplc="9D3202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207DF"/>
    <w:multiLevelType w:val="multilevel"/>
    <w:tmpl w:val="58CC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9B2F40"/>
    <w:multiLevelType w:val="multilevel"/>
    <w:tmpl w:val="AE68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943219"/>
    <w:multiLevelType w:val="hybridMultilevel"/>
    <w:tmpl w:val="C44ADD70"/>
    <w:lvl w:ilvl="0" w:tplc="A972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72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70DB3"/>
    <w:multiLevelType w:val="multilevel"/>
    <w:tmpl w:val="8648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572230">
    <w:abstractNumId w:val="17"/>
  </w:num>
  <w:num w:numId="2" w16cid:durableId="1993948660">
    <w:abstractNumId w:val="2"/>
  </w:num>
  <w:num w:numId="3" w16cid:durableId="2076462886">
    <w:abstractNumId w:val="15"/>
  </w:num>
  <w:num w:numId="4" w16cid:durableId="1072656450">
    <w:abstractNumId w:val="18"/>
  </w:num>
  <w:num w:numId="5" w16cid:durableId="81731711">
    <w:abstractNumId w:val="3"/>
  </w:num>
  <w:num w:numId="6" w16cid:durableId="1255631457">
    <w:abstractNumId w:val="20"/>
  </w:num>
  <w:num w:numId="7" w16cid:durableId="1219316503">
    <w:abstractNumId w:val="5"/>
  </w:num>
  <w:num w:numId="8" w16cid:durableId="944312803">
    <w:abstractNumId w:val="8"/>
  </w:num>
  <w:num w:numId="9" w16cid:durableId="1721518926">
    <w:abstractNumId w:val="9"/>
  </w:num>
  <w:num w:numId="10" w16cid:durableId="2045789071">
    <w:abstractNumId w:val="7"/>
  </w:num>
  <w:num w:numId="11" w16cid:durableId="412817095">
    <w:abstractNumId w:val="13"/>
  </w:num>
  <w:num w:numId="12" w16cid:durableId="336201423">
    <w:abstractNumId w:val="6"/>
  </w:num>
  <w:num w:numId="13" w16cid:durableId="1815871675">
    <w:abstractNumId w:val="1"/>
  </w:num>
  <w:num w:numId="14" w16cid:durableId="1960725106">
    <w:abstractNumId w:val="11"/>
  </w:num>
  <w:num w:numId="15" w16cid:durableId="221140048">
    <w:abstractNumId w:val="16"/>
  </w:num>
  <w:num w:numId="16" w16cid:durableId="1728996193">
    <w:abstractNumId w:val="12"/>
  </w:num>
  <w:num w:numId="17" w16cid:durableId="443421247">
    <w:abstractNumId w:val="14"/>
  </w:num>
  <w:num w:numId="18" w16cid:durableId="1451822063">
    <w:abstractNumId w:val="0"/>
  </w:num>
  <w:num w:numId="19" w16cid:durableId="28579837">
    <w:abstractNumId w:val="19"/>
  </w:num>
  <w:num w:numId="20" w16cid:durableId="1060330209">
    <w:abstractNumId w:val="10"/>
  </w:num>
  <w:num w:numId="21" w16cid:durableId="1114208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9D"/>
    <w:rsid w:val="00222826"/>
    <w:rsid w:val="0023004F"/>
    <w:rsid w:val="002935D3"/>
    <w:rsid w:val="00357340"/>
    <w:rsid w:val="003B0818"/>
    <w:rsid w:val="003B1678"/>
    <w:rsid w:val="003E4A18"/>
    <w:rsid w:val="00422B95"/>
    <w:rsid w:val="00581F36"/>
    <w:rsid w:val="005B1FE0"/>
    <w:rsid w:val="00637FA0"/>
    <w:rsid w:val="00685410"/>
    <w:rsid w:val="00690A32"/>
    <w:rsid w:val="006A1480"/>
    <w:rsid w:val="006C353F"/>
    <w:rsid w:val="0075031B"/>
    <w:rsid w:val="007670BB"/>
    <w:rsid w:val="007E7B73"/>
    <w:rsid w:val="00801F50"/>
    <w:rsid w:val="0083093B"/>
    <w:rsid w:val="009038F6"/>
    <w:rsid w:val="00926D5A"/>
    <w:rsid w:val="00956E07"/>
    <w:rsid w:val="009C0EAD"/>
    <w:rsid w:val="00A30257"/>
    <w:rsid w:val="00A776CA"/>
    <w:rsid w:val="00BA2D09"/>
    <w:rsid w:val="00BC47D8"/>
    <w:rsid w:val="00BD1332"/>
    <w:rsid w:val="00D50923"/>
    <w:rsid w:val="00D97427"/>
    <w:rsid w:val="00E168C6"/>
    <w:rsid w:val="00E27191"/>
    <w:rsid w:val="00E73CB7"/>
    <w:rsid w:val="00E80935"/>
    <w:rsid w:val="00EF6E61"/>
    <w:rsid w:val="00F04479"/>
    <w:rsid w:val="00F05DD4"/>
    <w:rsid w:val="00F110DB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57368"/>
  <w15:docId w15:val="{0BC4442D-1A49-4936-ADB4-6947F0ED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239D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34"/>
    <w:qFormat/>
    <w:rsid w:val="00D974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44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47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F044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479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STANISLAV</cp:lastModifiedBy>
  <cp:revision>11</cp:revision>
  <dcterms:created xsi:type="dcterms:W3CDTF">2023-11-17T07:25:00Z</dcterms:created>
  <dcterms:modified xsi:type="dcterms:W3CDTF">2024-01-23T13:09:00Z</dcterms:modified>
</cp:coreProperties>
</file>